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C4" w:rsidRPr="004164C4" w:rsidRDefault="004164C4" w:rsidP="004164C4">
      <w:pPr>
        <w:pStyle w:val="1"/>
        <w:jc w:val="center"/>
        <w:rPr>
          <w:rFonts w:ascii="Arial" w:eastAsia="PMingLiU" w:hAnsi="Arial" w:cs="Arial"/>
          <w:spacing w:val="40"/>
          <w:sz w:val="20"/>
          <w:szCs w:val="20"/>
        </w:rPr>
      </w:pPr>
      <w:r w:rsidRPr="004164C4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4164C4" w:rsidRPr="004164C4" w:rsidRDefault="004164C4" w:rsidP="004164C4">
      <w:pPr>
        <w:shd w:val="clear" w:color="auto" w:fill="FFFFFF"/>
        <w:jc w:val="center"/>
        <w:rPr>
          <w:sz w:val="10"/>
          <w:szCs w:val="10"/>
        </w:rPr>
      </w:pPr>
    </w:p>
    <w:p w:rsidR="004164C4" w:rsidRPr="004164C4" w:rsidRDefault="004164C4" w:rsidP="004164C4">
      <w:pPr>
        <w:jc w:val="center"/>
        <w:rPr>
          <w:sz w:val="6"/>
          <w:szCs w:val="6"/>
        </w:rPr>
      </w:pPr>
    </w:p>
    <w:p w:rsidR="001058BA" w:rsidRDefault="004164C4" w:rsidP="004164C4">
      <w:pPr>
        <w:pStyle w:val="4"/>
        <w:spacing w:before="0"/>
        <w:jc w:val="center"/>
        <w:rPr>
          <w:rFonts w:ascii="Arial Narrow" w:hAnsi="Arial Narrow"/>
          <w:color w:val="auto"/>
          <w:sz w:val="40"/>
          <w:szCs w:val="40"/>
        </w:rPr>
      </w:pPr>
      <w:r w:rsidRPr="004164C4">
        <w:rPr>
          <w:rFonts w:ascii="Arial Narrow" w:hAnsi="Arial Narrow"/>
          <w:color w:val="auto"/>
          <w:sz w:val="40"/>
          <w:szCs w:val="40"/>
        </w:rPr>
        <w:t xml:space="preserve">ЗЕМСКОЕ </w:t>
      </w:r>
    </w:p>
    <w:p w:rsidR="004164C4" w:rsidRPr="004164C4" w:rsidRDefault="004164C4" w:rsidP="004164C4">
      <w:pPr>
        <w:pStyle w:val="4"/>
        <w:spacing w:before="0"/>
        <w:jc w:val="center"/>
        <w:rPr>
          <w:rFonts w:ascii="Arial Narrow" w:hAnsi="Arial Narrow"/>
          <w:color w:val="auto"/>
          <w:sz w:val="40"/>
          <w:szCs w:val="40"/>
        </w:rPr>
      </w:pPr>
      <w:r w:rsidRPr="004164C4">
        <w:rPr>
          <w:rFonts w:ascii="Arial Narrow" w:hAnsi="Arial Narrow"/>
          <w:color w:val="auto"/>
          <w:sz w:val="40"/>
          <w:szCs w:val="40"/>
        </w:rPr>
        <w:t>СОБРАНИЕ БУБНОВСКОГО СЕЛЬСКОГО ПОСЕЛЕНИЯ МУНИЦИПАЛЬНОГО РАЙОНА</w:t>
      </w:r>
    </w:p>
    <w:p w:rsidR="004164C4" w:rsidRPr="004164C4" w:rsidRDefault="004164C4" w:rsidP="004164C4">
      <w:pPr>
        <w:pStyle w:val="5"/>
        <w:spacing w:before="0"/>
        <w:jc w:val="center"/>
        <w:rPr>
          <w:rFonts w:ascii="Arial Narrow" w:hAnsi="Arial Narrow"/>
          <w:color w:val="auto"/>
          <w:sz w:val="40"/>
          <w:szCs w:val="40"/>
        </w:rPr>
      </w:pPr>
      <w:r w:rsidRPr="004164C4">
        <w:rPr>
          <w:rFonts w:ascii="Arial Narrow" w:hAnsi="Arial Narrow"/>
          <w:i/>
          <w:color w:val="auto"/>
          <w:sz w:val="40"/>
          <w:szCs w:val="40"/>
        </w:rPr>
        <w:t>«КОРОЧАНСКИЙ РАЙОН»</w:t>
      </w:r>
    </w:p>
    <w:p w:rsidR="004164C4" w:rsidRPr="004164C4" w:rsidRDefault="004164C4" w:rsidP="004164C4">
      <w:pPr>
        <w:pStyle w:val="3"/>
        <w:spacing w:before="0"/>
        <w:jc w:val="center"/>
        <w:rPr>
          <w:rFonts w:ascii="Cambria" w:hAnsi="Cambria"/>
          <w:color w:val="auto"/>
          <w:spacing w:val="48"/>
          <w:sz w:val="32"/>
          <w:szCs w:val="32"/>
        </w:rPr>
      </w:pPr>
      <w:r w:rsidRPr="004164C4">
        <w:rPr>
          <w:color w:val="auto"/>
          <w:spacing w:val="48"/>
          <w:sz w:val="32"/>
          <w:szCs w:val="32"/>
        </w:rPr>
        <w:t>РЕШЕНИЕ</w:t>
      </w:r>
    </w:p>
    <w:p w:rsidR="004164C4" w:rsidRDefault="004164C4" w:rsidP="004164C4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4164C4">
        <w:rPr>
          <w:rFonts w:ascii="Arial" w:hAnsi="Arial" w:cs="Arial"/>
          <w:b/>
          <w:sz w:val="17"/>
          <w:szCs w:val="17"/>
        </w:rPr>
        <w:t>Бубново</w:t>
      </w:r>
      <w:proofErr w:type="spellEnd"/>
    </w:p>
    <w:p w:rsidR="00803BF8" w:rsidRPr="004164C4" w:rsidRDefault="00803BF8" w:rsidP="004164C4">
      <w:pPr>
        <w:jc w:val="center"/>
        <w:rPr>
          <w:rFonts w:ascii="Arial" w:hAnsi="Arial" w:cs="Arial"/>
          <w:b/>
          <w:sz w:val="17"/>
          <w:szCs w:val="17"/>
        </w:rPr>
      </w:pPr>
    </w:p>
    <w:tbl>
      <w:tblPr>
        <w:tblW w:w="9606" w:type="dxa"/>
        <w:tblLook w:val="04A0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803BF8" w:rsidRPr="006F3C7D" w:rsidTr="003F05FD">
        <w:tc>
          <w:tcPr>
            <w:tcW w:w="311" w:type="dxa"/>
            <w:vAlign w:val="bottom"/>
          </w:tcPr>
          <w:p w:rsidR="00803BF8" w:rsidRPr="006F3C7D" w:rsidRDefault="00803BF8" w:rsidP="003F05FD">
            <w:pPr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803BF8" w:rsidRPr="006F3C7D" w:rsidRDefault="00AB062B" w:rsidP="003F05FD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</w:t>
            </w:r>
            <w:r w:rsidR="001058BA">
              <w:rPr>
                <w:rFonts w:ascii="Calibri Light" w:hAnsi="Calibri Light"/>
                <w:sz w:val="28"/>
                <w:szCs w:val="28"/>
              </w:rPr>
              <w:t>4</w:t>
            </w:r>
          </w:p>
        </w:tc>
        <w:tc>
          <w:tcPr>
            <w:tcW w:w="310" w:type="dxa"/>
            <w:vAlign w:val="bottom"/>
          </w:tcPr>
          <w:p w:rsidR="00803BF8" w:rsidRPr="006F3C7D" w:rsidRDefault="00803BF8" w:rsidP="003F05FD">
            <w:pPr>
              <w:ind w:left="-108" w:right="-80"/>
              <w:jc w:val="center"/>
              <w:rPr>
                <w:sz w:val="2"/>
                <w:szCs w:val="2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03BF8" w:rsidRPr="006F3C7D" w:rsidRDefault="001058BA" w:rsidP="003F05FD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декабря</w:t>
            </w:r>
          </w:p>
        </w:tc>
        <w:tc>
          <w:tcPr>
            <w:tcW w:w="301" w:type="dxa"/>
            <w:vAlign w:val="bottom"/>
          </w:tcPr>
          <w:p w:rsidR="00803BF8" w:rsidRPr="006F3C7D" w:rsidRDefault="00803BF8" w:rsidP="003F05FD">
            <w:pPr>
              <w:ind w:left="-141" w:right="-7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F3C7D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803BF8" w:rsidRPr="006F3C7D" w:rsidRDefault="00803BF8" w:rsidP="001058BA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</w:t>
            </w:r>
            <w:r w:rsidR="001058BA">
              <w:rPr>
                <w:rFonts w:ascii="Calibri Light" w:hAnsi="Calibri Light"/>
                <w:sz w:val="28"/>
                <w:szCs w:val="28"/>
              </w:rPr>
              <w:t>1</w:t>
            </w:r>
          </w:p>
        </w:tc>
        <w:tc>
          <w:tcPr>
            <w:tcW w:w="335" w:type="dxa"/>
            <w:vAlign w:val="bottom"/>
          </w:tcPr>
          <w:p w:rsidR="00803BF8" w:rsidRPr="006F3C7D" w:rsidRDefault="00803BF8" w:rsidP="003F05FD">
            <w:pPr>
              <w:jc w:val="center"/>
              <w:rPr>
                <w:sz w:val="17"/>
                <w:szCs w:val="17"/>
              </w:rPr>
            </w:pPr>
            <w:proofErr w:type="gramStart"/>
            <w:r w:rsidRPr="006F3C7D">
              <w:rPr>
                <w:rFonts w:ascii="Arial" w:hAnsi="Arial" w:cs="Arial"/>
                <w:b/>
                <w:sz w:val="17"/>
                <w:szCs w:val="17"/>
              </w:rPr>
              <w:t>г</w:t>
            </w:r>
            <w:proofErr w:type="gramEnd"/>
            <w:r w:rsidRPr="006F3C7D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4619" w:type="dxa"/>
            <w:vAlign w:val="bottom"/>
          </w:tcPr>
          <w:p w:rsidR="00803BF8" w:rsidRPr="006F3C7D" w:rsidRDefault="00803BF8" w:rsidP="003F05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803BF8" w:rsidRPr="006F3C7D" w:rsidRDefault="00803BF8" w:rsidP="003F05FD">
            <w:pPr>
              <w:ind w:right="-85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803BF8" w:rsidRPr="006F3C7D" w:rsidRDefault="00EE1B19" w:rsidP="00FA4D34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189</w:t>
            </w:r>
          </w:p>
        </w:tc>
      </w:tr>
    </w:tbl>
    <w:p w:rsidR="00914973" w:rsidRPr="00341433" w:rsidRDefault="00914973" w:rsidP="00914973">
      <w:pPr>
        <w:rPr>
          <w:sz w:val="28"/>
          <w:szCs w:val="28"/>
        </w:rPr>
      </w:pPr>
    </w:p>
    <w:p w:rsidR="00914973" w:rsidRPr="00341433" w:rsidRDefault="00914973" w:rsidP="00914973">
      <w:pPr>
        <w:rPr>
          <w:sz w:val="28"/>
          <w:szCs w:val="28"/>
        </w:rPr>
      </w:pPr>
    </w:p>
    <w:p w:rsidR="00FA4D34" w:rsidRPr="008D60D1" w:rsidRDefault="00FA4D34" w:rsidP="00FA4D34">
      <w:pPr>
        <w:tabs>
          <w:tab w:val="left" w:pos="1320"/>
        </w:tabs>
        <w:rPr>
          <w:b/>
          <w:sz w:val="28"/>
          <w:szCs w:val="28"/>
        </w:rPr>
      </w:pPr>
      <w:r w:rsidRPr="008D60D1">
        <w:rPr>
          <w:b/>
          <w:sz w:val="28"/>
          <w:szCs w:val="28"/>
        </w:rPr>
        <w:t>О назначении публичных слушаний</w:t>
      </w:r>
    </w:p>
    <w:p w:rsidR="008D60D1" w:rsidRPr="008D60D1" w:rsidRDefault="008D60D1" w:rsidP="00FA4D34">
      <w:pPr>
        <w:tabs>
          <w:tab w:val="left" w:pos="1320"/>
        </w:tabs>
        <w:rPr>
          <w:b/>
          <w:sz w:val="28"/>
        </w:rPr>
      </w:pPr>
      <w:r w:rsidRPr="008D60D1">
        <w:rPr>
          <w:b/>
          <w:sz w:val="28"/>
        </w:rPr>
        <w:t>по проекту решения «О внесении изменений</w:t>
      </w:r>
    </w:p>
    <w:p w:rsidR="008D60D1" w:rsidRPr="008D60D1" w:rsidRDefault="008D60D1" w:rsidP="00FA4D34">
      <w:pPr>
        <w:tabs>
          <w:tab w:val="left" w:pos="1320"/>
        </w:tabs>
        <w:rPr>
          <w:b/>
          <w:sz w:val="28"/>
        </w:rPr>
      </w:pPr>
      <w:r w:rsidRPr="008D60D1">
        <w:rPr>
          <w:b/>
          <w:sz w:val="28"/>
        </w:rPr>
        <w:t xml:space="preserve">и дополнений в Устав </w:t>
      </w:r>
    </w:p>
    <w:p w:rsidR="008D60D1" w:rsidRPr="008D60D1" w:rsidRDefault="008D60D1" w:rsidP="00FA4D34">
      <w:pPr>
        <w:tabs>
          <w:tab w:val="left" w:pos="1320"/>
        </w:tabs>
        <w:rPr>
          <w:b/>
          <w:sz w:val="28"/>
        </w:rPr>
      </w:pPr>
      <w:r w:rsidRPr="008D60D1">
        <w:rPr>
          <w:b/>
          <w:sz w:val="28"/>
        </w:rPr>
        <w:t xml:space="preserve">Бубновского сельского поселения </w:t>
      </w:r>
    </w:p>
    <w:p w:rsidR="008D60D1" w:rsidRPr="008D60D1" w:rsidRDefault="008D60D1" w:rsidP="00FA4D34">
      <w:pPr>
        <w:tabs>
          <w:tab w:val="left" w:pos="1320"/>
        </w:tabs>
        <w:rPr>
          <w:b/>
          <w:sz w:val="28"/>
        </w:rPr>
      </w:pPr>
      <w:r w:rsidRPr="008D60D1">
        <w:rPr>
          <w:b/>
          <w:sz w:val="28"/>
        </w:rPr>
        <w:t>муниципального района «</w:t>
      </w:r>
      <w:proofErr w:type="spellStart"/>
      <w:r w:rsidRPr="008D60D1">
        <w:rPr>
          <w:b/>
          <w:sz w:val="28"/>
        </w:rPr>
        <w:t>Корочанский</w:t>
      </w:r>
      <w:proofErr w:type="spellEnd"/>
      <w:r w:rsidRPr="008D60D1">
        <w:rPr>
          <w:b/>
          <w:sz w:val="28"/>
        </w:rPr>
        <w:t xml:space="preserve"> район» </w:t>
      </w:r>
    </w:p>
    <w:p w:rsidR="00FA4D34" w:rsidRPr="008D60D1" w:rsidRDefault="008D60D1" w:rsidP="00FA4D34">
      <w:pPr>
        <w:tabs>
          <w:tab w:val="left" w:pos="1320"/>
        </w:tabs>
        <w:rPr>
          <w:b/>
          <w:sz w:val="28"/>
          <w:szCs w:val="28"/>
        </w:rPr>
      </w:pPr>
      <w:r w:rsidRPr="008D60D1">
        <w:rPr>
          <w:b/>
          <w:sz w:val="28"/>
        </w:rPr>
        <w:t>Белгородской области»</w:t>
      </w:r>
    </w:p>
    <w:p w:rsidR="00FA4D34" w:rsidRPr="007D2E19" w:rsidRDefault="00FA4D34" w:rsidP="00FA4D34">
      <w:pPr>
        <w:outlineLvl w:val="0"/>
      </w:pPr>
    </w:p>
    <w:p w:rsidR="00FA4D34" w:rsidRDefault="00FA4D34" w:rsidP="00FA4D34">
      <w:pPr>
        <w:jc w:val="both"/>
        <w:rPr>
          <w:sz w:val="28"/>
        </w:rPr>
      </w:pPr>
    </w:p>
    <w:p w:rsidR="00FA4D34" w:rsidRPr="00BE20C7" w:rsidRDefault="00FA4D34" w:rsidP="00FA4D34">
      <w:pPr>
        <w:ind w:firstLine="561"/>
        <w:jc w:val="both"/>
        <w:rPr>
          <w:b/>
          <w:sz w:val="28"/>
        </w:rPr>
      </w:pPr>
      <w:r w:rsidRPr="000D2776">
        <w:rPr>
          <w:sz w:val="28"/>
          <w:szCs w:val="28"/>
        </w:rPr>
        <w:t>На основании статьи 28 ФЗ от 6.10.2003 года №131 –ФЗ «Об общих</w:t>
      </w:r>
      <w:proofErr w:type="gramStart"/>
      <w:r w:rsidRPr="000D2776">
        <w:rPr>
          <w:sz w:val="28"/>
          <w:szCs w:val="28"/>
        </w:rPr>
        <w:t xml:space="preserve"> </w:t>
      </w:r>
      <w:r w:rsidRPr="00BE20C7">
        <w:rPr>
          <w:sz w:val="28"/>
        </w:rPr>
        <w:t>В</w:t>
      </w:r>
      <w:proofErr w:type="gramEnd"/>
      <w:r w:rsidRPr="00BE20C7">
        <w:rPr>
          <w:sz w:val="28"/>
        </w:rPr>
        <w:t xml:space="preserve"> соответствии с Федеральным законом  от 06 октября 2003 года № 131-ФЗ  «Об общих принципах организации местного самоуправления в Российской Федерации», земское собрание Бубновского сельского поселения </w:t>
      </w:r>
      <w:r w:rsidRPr="00BE20C7">
        <w:rPr>
          <w:b/>
          <w:sz w:val="28"/>
        </w:rPr>
        <w:t>решило:</w:t>
      </w:r>
    </w:p>
    <w:p w:rsidR="00FA4D34" w:rsidRPr="00BE20C7" w:rsidRDefault="00FA4D34" w:rsidP="00FA4D34">
      <w:pPr>
        <w:ind w:firstLine="561"/>
        <w:jc w:val="both"/>
        <w:rPr>
          <w:sz w:val="28"/>
        </w:rPr>
      </w:pPr>
      <w:r w:rsidRPr="00BE20C7">
        <w:rPr>
          <w:sz w:val="28"/>
        </w:rPr>
        <w:t>1.Назначить публичные слушания по проекту решения «О внесении изменений и дополнений в Устав Бубновского сельского поселения муниципального района «</w:t>
      </w:r>
      <w:proofErr w:type="spellStart"/>
      <w:r w:rsidRPr="00BE20C7">
        <w:rPr>
          <w:sz w:val="28"/>
        </w:rPr>
        <w:t>Корочанский</w:t>
      </w:r>
      <w:proofErr w:type="spellEnd"/>
      <w:r w:rsidRPr="00BE20C7">
        <w:rPr>
          <w:sz w:val="28"/>
        </w:rPr>
        <w:t xml:space="preserve"> район» Белгородской области» на </w:t>
      </w:r>
      <w:r w:rsidR="001058BA">
        <w:rPr>
          <w:sz w:val="28"/>
        </w:rPr>
        <w:t>24</w:t>
      </w:r>
      <w:r>
        <w:rPr>
          <w:sz w:val="28"/>
        </w:rPr>
        <w:t xml:space="preserve"> </w:t>
      </w:r>
      <w:r w:rsidR="002159FB">
        <w:rPr>
          <w:sz w:val="28"/>
        </w:rPr>
        <w:t>января</w:t>
      </w:r>
      <w:r>
        <w:rPr>
          <w:sz w:val="28"/>
        </w:rPr>
        <w:t xml:space="preserve"> 202</w:t>
      </w:r>
      <w:r w:rsidR="001058BA">
        <w:rPr>
          <w:sz w:val="28"/>
        </w:rPr>
        <w:t>2</w:t>
      </w:r>
      <w:r w:rsidRPr="00BE20C7">
        <w:rPr>
          <w:sz w:val="28"/>
        </w:rPr>
        <w:t xml:space="preserve"> года в 1</w:t>
      </w:r>
      <w:r>
        <w:rPr>
          <w:sz w:val="28"/>
        </w:rPr>
        <w:t>4</w:t>
      </w:r>
      <w:r w:rsidRPr="00BE20C7">
        <w:rPr>
          <w:sz w:val="28"/>
        </w:rPr>
        <w:t>-00.</w:t>
      </w:r>
    </w:p>
    <w:p w:rsidR="00FA4D34" w:rsidRPr="00BE20C7" w:rsidRDefault="00FA4D34" w:rsidP="00FA4D34">
      <w:pPr>
        <w:ind w:firstLine="561"/>
        <w:jc w:val="both"/>
        <w:rPr>
          <w:sz w:val="28"/>
        </w:rPr>
      </w:pPr>
      <w:r w:rsidRPr="00BE20C7">
        <w:rPr>
          <w:sz w:val="28"/>
        </w:rPr>
        <w:t>2.Провести публичные слушания в здании Бубновского Дома культуры (</w:t>
      </w:r>
      <w:proofErr w:type="spellStart"/>
      <w:r w:rsidRPr="00BE20C7">
        <w:rPr>
          <w:sz w:val="28"/>
        </w:rPr>
        <w:t>Корочанский</w:t>
      </w:r>
      <w:proofErr w:type="spellEnd"/>
      <w:r w:rsidRPr="00BE20C7">
        <w:rPr>
          <w:sz w:val="28"/>
        </w:rPr>
        <w:t xml:space="preserve"> район, с. </w:t>
      </w:r>
      <w:proofErr w:type="spellStart"/>
      <w:r w:rsidRPr="00BE20C7">
        <w:rPr>
          <w:sz w:val="28"/>
        </w:rPr>
        <w:t>Бубново</w:t>
      </w:r>
      <w:proofErr w:type="spellEnd"/>
      <w:r w:rsidRPr="00BE20C7">
        <w:rPr>
          <w:sz w:val="28"/>
        </w:rPr>
        <w:t xml:space="preserve">, ул. им. </w:t>
      </w:r>
      <w:proofErr w:type="spellStart"/>
      <w:r w:rsidRPr="00BE20C7">
        <w:rPr>
          <w:sz w:val="28"/>
        </w:rPr>
        <w:t>Маркашовой</w:t>
      </w:r>
      <w:proofErr w:type="spellEnd"/>
      <w:r w:rsidRPr="00BE20C7">
        <w:rPr>
          <w:sz w:val="28"/>
        </w:rPr>
        <w:t xml:space="preserve"> А.И., дом 17).</w:t>
      </w:r>
    </w:p>
    <w:p w:rsidR="00FA4D34" w:rsidRPr="00BE20C7" w:rsidRDefault="00FA4D34" w:rsidP="00FA4D34">
      <w:pPr>
        <w:ind w:firstLine="561"/>
        <w:jc w:val="both"/>
        <w:rPr>
          <w:sz w:val="28"/>
        </w:rPr>
      </w:pPr>
      <w:r w:rsidRPr="00BE20C7">
        <w:rPr>
          <w:sz w:val="28"/>
        </w:rPr>
        <w:t xml:space="preserve">3.Назначить председательствующим на публичных слушаниях </w:t>
      </w:r>
      <w:r>
        <w:rPr>
          <w:sz w:val="28"/>
        </w:rPr>
        <w:t>Белоусову Елену Ивановну</w:t>
      </w:r>
      <w:r w:rsidRPr="00BE20C7">
        <w:rPr>
          <w:sz w:val="28"/>
        </w:rPr>
        <w:t xml:space="preserve"> – депутата земского собрания, председателя постоянной комиссии земского собрания Бубновского сельского поселения по вопросам </w:t>
      </w:r>
      <w:r w:rsidR="001058BA" w:rsidRPr="0040577C">
        <w:rPr>
          <w:sz w:val="28"/>
          <w:szCs w:val="28"/>
        </w:rPr>
        <w:t>социально-экономического развития, бюджету и местному самоуправлению</w:t>
      </w:r>
      <w:r w:rsidRPr="00BE20C7">
        <w:rPr>
          <w:sz w:val="28"/>
        </w:rPr>
        <w:t>.</w:t>
      </w:r>
    </w:p>
    <w:p w:rsidR="00FA4D34" w:rsidRPr="00BE20C7" w:rsidRDefault="00FA4D34" w:rsidP="00FA4D34">
      <w:pPr>
        <w:ind w:firstLine="561"/>
        <w:jc w:val="both"/>
        <w:rPr>
          <w:sz w:val="28"/>
        </w:rPr>
      </w:pPr>
      <w:r w:rsidRPr="00BE20C7">
        <w:rPr>
          <w:sz w:val="28"/>
        </w:rPr>
        <w:t>4.Сформировать рабочую группу по организации проведения публичных слушаний в составе:</w:t>
      </w:r>
    </w:p>
    <w:p w:rsidR="00FA4D34" w:rsidRPr="00BE20C7" w:rsidRDefault="00FA4D34" w:rsidP="00FA4D34">
      <w:pPr>
        <w:ind w:firstLine="851"/>
        <w:jc w:val="both"/>
        <w:rPr>
          <w:sz w:val="28"/>
        </w:rPr>
      </w:pPr>
      <w:r w:rsidRPr="00BE20C7">
        <w:rPr>
          <w:sz w:val="28"/>
        </w:rPr>
        <w:t>- Афанасьевой Юлии Геннадьевны</w:t>
      </w:r>
      <w:r>
        <w:rPr>
          <w:sz w:val="28"/>
        </w:rPr>
        <w:t>, заместитель главы администрации Бубновского сельского поселения;</w:t>
      </w:r>
    </w:p>
    <w:p w:rsidR="00FA4D34" w:rsidRPr="00BE20C7" w:rsidRDefault="00FA4D34" w:rsidP="00FA4D34">
      <w:pPr>
        <w:ind w:firstLine="851"/>
        <w:jc w:val="both"/>
        <w:rPr>
          <w:sz w:val="28"/>
        </w:rPr>
      </w:pPr>
      <w:r w:rsidRPr="00BE20C7">
        <w:rPr>
          <w:sz w:val="28"/>
        </w:rPr>
        <w:t>- Дороховой Анны Петровны</w:t>
      </w:r>
      <w:r>
        <w:rPr>
          <w:sz w:val="28"/>
        </w:rPr>
        <w:t xml:space="preserve">, депутат земского собрания Бубновского сельского поселения; </w:t>
      </w:r>
    </w:p>
    <w:p w:rsidR="00FA4D34" w:rsidRPr="00BE20C7" w:rsidRDefault="00FA4D34" w:rsidP="00FA4D34">
      <w:pPr>
        <w:ind w:firstLine="851"/>
        <w:jc w:val="both"/>
        <w:rPr>
          <w:sz w:val="28"/>
        </w:rPr>
      </w:pPr>
      <w:r w:rsidRPr="00BE20C7">
        <w:rPr>
          <w:sz w:val="28"/>
        </w:rPr>
        <w:t xml:space="preserve">- Белоусовой Елены </w:t>
      </w:r>
      <w:r>
        <w:rPr>
          <w:sz w:val="28"/>
        </w:rPr>
        <w:t xml:space="preserve">Ивановны, депутат земского собрания Бубновского сельского поселения; </w:t>
      </w:r>
    </w:p>
    <w:p w:rsidR="00FA4D34" w:rsidRPr="00FA4D34" w:rsidRDefault="00FA4D34" w:rsidP="00FA4D34">
      <w:pPr>
        <w:ind w:firstLine="851"/>
        <w:jc w:val="both"/>
        <w:rPr>
          <w:sz w:val="28"/>
          <w:szCs w:val="28"/>
        </w:rPr>
      </w:pPr>
      <w:r w:rsidRPr="00BE20C7">
        <w:rPr>
          <w:sz w:val="28"/>
        </w:rPr>
        <w:t>- Масленниковой Людмилы Васильевны</w:t>
      </w:r>
      <w:r>
        <w:rPr>
          <w:sz w:val="28"/>
        </w:rPr>
        <w:t xml:space="preserve">, главный специалист </w:t>
      </w:r>
      <w:r>
        <w:rPr>
          <w:color w:val="000000"/>
          <w:sz w:val="28"/>
          <w:szCs w:val="28"/>
          <w:shd w:val="clear" w:color="auto" w:fill="FFFFFF"/>
        </w:rPr>
        <w:t>МКУ «</w:t>
      </w:r>
      <w:r w:rsidRPr="00FA4D34">
        <w:rPr>
          <w:color w:val="000000"/>
          <w:sz w:val="28"/>
          <w:szCs w:val="28"/>
          <w:shd w:val="clear" w:color="auto" w:fill="FFFFFF"/>
        </w:rPr>
        <w:t>Административно-хозяйственный центр</w:t>
      </w:r>
      <w:r>
        <w:rPr>
          <w:color w:val="000000"/>
          <w:sz w:val="28"/>
          <w:szCs w:val="28"/>
          <w:shd w:val="clear" w:color="auto" w:fill="FFFFFF"/>
        </w:rPr>
        <w:t>».</w:t>
      </w:r>
      <w:r w:rsidRPr="00FA4D34">
        <w:rPr>
          <w:sz w:val="28"/>
          <w:szCs w:val="28"/>
        </w:rPr>
        <w:t xml:space="preserve"> </w:t>
      </w:r>
    </w:p>
    <w:p w:rsidR="00FA4D34" w:rsidRPr="00BE20C7" w:rsidRDefault="00FA4D34" w:rsidP="00FA4D34">
      <w:pPr>
        <w:ind w:firstLine="561"/>
        <w:jc w:val="both"/>
        <w:rPr>
          <w:sz w:val="28"/>
        </w:rPr>
      </w:pPr>
      <w:r w:rsidRPr="00BE20C7">
        <w:rPr>
          <w:sz w:val="28"/>
        </w:rPr>
        <w:t xml:space="preserve">5.Поручить членам рабочей группы предпринять предусмотренные </w:t>
      </w:r>
      <w:r w:rsidRPr="00BE20C7">
        <w:rPr>
          <w:sz w:val="28"/>
        </w:rPr>
        <w:lastRenderedPageBreak/>
        <w:t>законом меры по созданию необходимых условий для проведения публичных слушаний по проекту решения земского собрания «О внесении изменений и дополнений в Устав Бубновского  сельского поселения муниципального района «</w:t>
      </w:r>
      <w:proofErr w:type="spellStart"/>
      <w:r w:rsidRPr="00BE20C7">
        <w:rPr>
          <w:sz w:val="28"/>
        </w:rPr>
        <w:t>Корочанский</w:t>
      </w:r>
      <w:proofErr w:type="spellEnd"/>
      <w:r w:rsidRPr="00BE20C7">
        <w:rPr>
          <w:sz w:val="28"/>
        </w:rPr>
        <w:t xml:space="preserve"> район» Белгородской области»</w:t>
      </w:r>
      <w:r>
        <w:rPr>
          <w:sz w:val="28"/>
        </w:rPr>
        <w:t>.</w:t>
      </w:r>
      <w:r w:rsidRPr="00BE20C7">
        <w:rPr>
          <w:sz w:val="28"/>
        </w:rPr>
        <w:t xml:space="preserve">  </w:t>
      </w:r>
    </w:p>
    <w:p w:rsidR="00FA4D34" w:rsidRPr="00EC7D3D" w:rsidRDefault="00FA4D34" w:rsidP="00FA4D34">
      <w:pPr>
        <w:ind w:firstLine="540"/>
        <w:jc w:val="both"/>
        <w:rPr>
          <w:sz w:val="28"/>
          <w:szCs w:val="28"/>
        </w:rPr>
      </w:pPr>
      <w:r w:rsidRPr="00BE20C7">
        <w:rPr>
          <w:sz w:val="28"/>
        </w:rPr>
        <w:t>6.</w:t>
      </w:r>
      <w:r w:rsidRPr="0005469B">
        <w:rPr>
          <w:sz w:val="28"/>
          <w:szCs w:val="28"/>
        </w:rPr>
        <w:t xml:space="preserve"> </w:t>
      </w:r>
      <w:r w:rsidRPr="00EC7D3D">
        <w:rPr>
          <w:sz w:val="28"/>
          <w:szCs w:val="28"/>
        </w:rPr>
        <w:t>Обнародовать настоящее решение в течени</w:t>
      </w:r>
      <w:proofErr w:type="gramStart"/>
      <w:r w:rsidRPr="00EC7D3D">
        <w:rPr>
          <w:sz w:val="28"/>
          <w:szCs w:val="28"/>
        </w:rPr>
        <w:t>и</w:t>
      </w:r>
      <w:proofErr w:type="gramEnd"/>
      <w:r w:rsidRPr="00EC7D3D">
        <w:rPr>
          <w:sz w:val="28"/>
          <w:szCs w:val="28"/>
        </w:rPr>
        <w:t xml:space="preserve"> трех дней со дня его принятия в общедоступных местах и опубликовать на официальном web-сайте муниципального района «</w:t>
      </w:r>
      <w:proofErr w:type="spellStart"/>
      <w:r w:rsidRPr="00EC7D3D">
        <w:rPr>
          <w:sz w:val="28"/>
          <w:szCs w:val="28"/>
        </w:rPr>
        <w:t>Корочанский</w:t>
      </w:r>
      <w:proofErr w:type="spellEnd"/>
      <w:r w:rsidRPr="00EC7D3D">
        <w:rPr>
          <w:sz w:val="28"/>
          <w:szCs w:val="28"/>
        </w:rPr>
        <w:t xml:space="preserve"> район», Белгородской области http://www.korocha.ru.</w:t>
      </w:r>
    </w:p>
    <w:p w:rsidR="00FA4D34" w:rsidRPr="00BE20C7" w:rsidRDefault="00FA4D34" w:rsidP="00FA4D34">
      <w:pPr>
        <w:ind w:firstLine="561"/>
        <w:jc w:val="both"/>
        <w:rPr>
          <w:sz w:val="28"/>
        </w:rPr>
      </w:pPr>
    </w:p>
    <w:p w:rsidR="00FA4D34" w:rsidRDefault="00FA4D34" w:rsidP="00FA4D34">
      <w:pPr>
        <w:rPr>
          <w:sz w:val="28"/>
        </w:rPr>
      </w:pPr>
    </w:p>
    <w:p w:rsidR="00FA4D34" w:rsidRDefault="00FA4D34" w:rsidP="00FA4D34"/>
    <w:p w:rsidR="00914973" w:rsidRPr="00DC2ACA" w:rsidRDefault="00914973" w:rsidP="00914973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Бубновского сельского</w:t>
      </w:r>
      <w:r w:rsidRPr="00DC2ACA">
        <w:rPr>
          <w:b/>
          <w:sz w:val="28"/>
          <w:szCs w:val="28"/>
        </w:rPr>
        <w:t xml:space="preserve"> поселения</w:t>
      </w:r>
    </w:p>
    <w:p w:rsidR="00914973" w:rsidRPr="00DC2ACA" w:rsidRDefault="00914973" w:rsidP="00914973">
      <w:pPr>
        <w:tabs>
          <w:tab w:val="right" w:pos="9923"/>
        </w:tabs>
        <w:rPr>
          <w:b/>
          <w:sz w:val="28"/>
          <w:szCs w:val="28"/>
        </w:rPr>
      </w:pPr>
      <w:r w:rsidRPr="00DC2ACA">
        <w:rPr>
          <w:b/>
          <w:sz w:val="28"/>
          <w:szCs w:val="28"/>
        </w:rPr>
        <w:t>муниципального района «</w:t>
      </w:r>
      <w:proofErr w:type="spellStart"/>
      <w:r w:rsidRPr="00DC2ACA">
        <w:rPr>
          <w:b/>
          <w:sz w:val="28"/>
          <w:szCs w:val="28"/>
        </w:rPr>
        <w:t>Корочанский</w:t>
      </w:r>
      <w:proofErr w:type="spellEnd"/>
    </w:p>
    <w:p w:rsidR="00914973" w:rsidRPr="00DC2ACA" w:rsidRDefault="00914973" w:rsidP="00914973">
      <w:pPr>
        <w:rPr>
          <w:b/>
        </w:rPr>
      </w:pPr>
      <w:r w:rsidRPr="00DC2ACA">
        <w:rPr>
          <w:b/>
          <w:sz w:val="28"/>
          <w:szCs w:val="28"/>
        </w:rPr>
        <w:t>район» Белгородской</w:t>
      </w:r>
      <w:r>
        <w:rPr>
          <w:b/>
          <w:sz w:val="28"/>
          <w:szCs w:val="28"/>
        </w:rPr>
        <w:t xml:space="preserve"> области                                       </w:t>
      </w:r>
      <w:r w:rsidR="00C4423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А.П. Дорохова</w:t>
      </w:r>
    </w:p>
    <w:sectPr w:rsidR="00914973" w:rsidRPr="00DC2ACA" w:rsidSect="00FA4D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C38CF"/>
    <w:multiLevelType w:val="hybridMultilevel"/>
    <w:tmpl w:val="994C7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0B5B65"/>
    <w:multiLevelType w:val="multilevel"/>
    <w:tmpl w:val="95E877AC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2010" w:hanging="12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30" w:hanging="129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50" w:hanging="129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170" w:hanging="129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22E57"/>
    <w:rsid w:val="000610A0"/>
    <w:rsid w:val="00093DC0"/>
    <w:rsid w:val="00094689"/>
    <w:rsid w:val="00095E83"/>
    <w:rsid w:val="000B6E9A"/>
    <w:rsid w:val="000E478D"/>
    <w:rsid w:val="001058BA"/>
    <w:rsid w:val="00160C26"/>
    <w:rsid w:val="002159FB"/>
    <w:rsid w:val="002468F7"/>
    <w:rsid w:val="002700DF"/>
    <w:rsid w:val="002B7F56"/>
    <w:rsid w:val="002E2C73"/>
    <w:rsid w:val="00341433"/>
    <w:rsid w:val="004164C4"/>
    <w:rsid w:val="00485689"/>
    <w:rsid w:val="00524747"/>
    <w:rsid w:val="005A1474"/>
    <w:rsid w:val="00641CF7"/>
    <w:rsid w:val="00645BEF"/>
    <w:rsid w:val="006952F4"/>
    <w:rsid w:val="00722E57"/>
    <w:rsid w:val="007D0699"/>
    <w:rsid w:val="00803BF8"/>
    <w:rsid w:val="0081276D"/>
    <w:rsid w:val="00845509"/>
    <w:rsid w:val="008D60D1"/>
    <w:rsid w:val="00914973"/>
    <w:rsid w:val="009305E3"/>
    <w:rsid w:val="00966884"/>
    <w:rsid w:val="009D66BE"/>
    <w:rsid w:val="009E5B6F"/>
    <w:rsid w:val="009F6C1B"/>
    <w:rsid w:val="00A00958"/>
    <w:rsid w:val="00A72B7B"/>
    <w:rsid w:val="00A859CF"/>
    <w:rsid w:val="00AA5232"/>
    <w:rsid w:val="00AB062B"/>
    <w:rsid w:val="00B06E79"/>
    <w:rsid w:val="00B17958"/>
    <w:rsid w:val="00C44234"/>
    <w:rsid w:val="00D11338"/>
    <w:rsid w:val="00DE2145"/>
    <w:rsid w:val="00E00A23"/>
    <w:rsid w:val="00E24644"/>
    <w:rsid w:val="00E511CB"/>
    <w:rsid w:val="00E9071A"/>
    <w:rsid w:val="00E9078C"/>
    <w:rsid w:val="00EA0B1C"/>
    <w:rsid w:val="00EE1B19"/>
    <w:rsid w:val="00F559EB"/>
    <w:rsid w:val="00FA4D34"/>
    <w:rsid w:val="00FE5025"/>
    <w:rsid w:val="00FE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41433"/>
    <w:pPr>
      <w:keepNext/>
      <w:widowControl/>
      <w:autoSpaceDE/>
      <w:autoSpaceDN/>
      <w:adjustRightInd/>
      <w:ind w:firstLine="540"/>
      <w:jc w:val="both"/>
      <w:outlineLvl w:val="0"/>
    </w:pPr>
    <w:rPr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41433"/>
    <w:pPr>
      <w:keepNext/>
      <w:widowControl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4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4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H6"/>
    <w:basedOn w:val="a"/>
    <w:next w:val="a"/>
    <w:link w:val="60"/>
    <w:qFormat/>
    <w:rsid w:val="00341433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22E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722E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41433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41433"/>
    <w:rPr>
      <w:rFonts w:ascii="Arial" w:eastAsia="Times New Roman" w:hAnsi="Arial" w:cs="Arial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41433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a3">
    <w:name w:val="Îáû÷íûé"/>
    <w:rsid w:val="00341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5"/>
    <w:rsid w:val="00341433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341433"/>
    <w:pPr>
      <w:shd w:val="clear" w:color="auto" w:fill="FFFFFF"/>
      <w:autoSpaceDE/>
      <w:autoSpaceDN/>
      <w:adjustRightInd/>
      <w:spacing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5"/>
    <w:uiPriority w:val="99"/>
    <w:semiHidden/>
    <w:rsid w:val="003414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341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341433"/>
    <w:pPr>
      <w:widowControl/>
      <w:autoSpaceDE/>
      <w:autoSpaceDN/>
      <w:adjustRightInd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rsid w:val="00341433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Normal (Web)"/>
    <w:basedOn w:val="a"/>
    <w:uiPriority w:val="99"/>
    <w:unhideWhenUsed/>
    <w:rsid w:val="003414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l41">
    <w:name w:val="hl41"/>
    <w:rsid w:val="00341433"/>
    <w:rPr>
      <w:b/>
      <w:bCs/>
      <w:sz w:val="20"/>
      <w:szCs w:val="20"/>
    </w:rPr>
  </w:style>
  <w:style w:type="paragraph" w:styleId="aa">
    <w:name w:val="header"/>
    <w:basedOn w:val="a"/>
    <w:link w:val="ab"/>
    <w:rsid w:val="0084550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b">
    <w:name w:val="Верхний колонтитул Знак"/>
    <w:basedOn w:val="a0"/>
    <w:link w:val="aa"/>
    <w:rsid w:val="008455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rsid w:val="0084550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rsid w:val="0084550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1">
    <w:name w:val="Основной текст (3)_"/>
    <w:link w:val="32"/>
    <w:locked/>
    <w:rsid w:val="00914973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14973"/>
    <w:pPr>
      <w:shd w:val="clear" w:color="auto" w:fill="FFFFFF"/>
      <w:autoSpaceDE/>
      <w:autoSpaceDN/>
      <w:adjustRightInd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paragraph" w:customStyle="1" w:styleId="Style2">
    <w:name w:val="Style2"/>
    <w:basedOn w:val="a"/>
    <w:rsid w:val="00A72B7B"/>
    <w:rPr>
      <w:sz w:val="24"/>
      <w:szCs w:val="24"/>
    </w:rPr>
  </w:style>
  <w:style w:type="character" w:customStyle="1" w:styleId="FontStyle16">
    <w:name w:val="Font Style16"/>
    <w:basedOn w:val="a0"/>
    <w:rsid w:val="00A72B7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64C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64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64C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e">
    <w:name w:val="Hyperlink"/>
    <w:rsid w:val="00FA4D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Ylya</cp:lastModifiedBy>
  <cp:revision>10</cp:revision>
  <cp:lastPrinted>2020-12-23T12:11:00Z</cp:lastPrinted>
  <dcterms:created xsi:type="dcterms:W3CDTF">2020-11-23T06:11:00Z</dcterms:created>
  <dcterms:modified xsi:type="dcterms:W3CDTF">2021-12-22T06:39:00Z</dcterms:modified>
</cp:coreProperties>
</file>