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8E" w:rsidRPr="00F12723" w:rsidRDefault="0059368E" w:rsidP="0059368E">
      <w:pPr>
        <w:autoSpaceDE w:val="0"/>
        <w:autoSpaceDN w:val="0"/>
        <w:adjustRightInd w:val="0"/>
        <w:spacing w:after="0"/>
        <w:jc w:val="center"/>
        <w:rPr>
          <w:rFonts w:ascii="Arial" w:eastAsia="PMingLiU" w:hAnsi="Arial" w:cs="Arial"/>
          <w:b/>
          <w:spacing w:val="40"/>
          <w:sz w:val="36"/>
          <w:szCs w:val="36"/>
        </w:rPr>
      </w:pPr>
      <w:r w:rsidRPr="00F12723">
        <w:rPr>
          <w:rFonts w:ascii="Arial" w:eastAsia="PMingLiU" w:hAnsi="Arial" w:cs="Arial"/>
          <w:b/>
          <w:spacing w:val="40"/>
          <w:sz w:val="36"/>
          <w:szCs w:val="36"/>
        </w:rPr>
        <w:t>БЕЛГОРОДСКАЯ ОБЛАСТЬ</w:t>
      </w:r>
    </w:p>
    <w:p w:rsidR="00A861D7" w:rsidRPr="00F12723" w:rsidRDefault="0059368E" w:rsidP="00F12723">
      <w:pPr>
        <w:autoSpaceDE w:val="0"/>
        <w:autoSpaceDN w:val="0"/>
        <w:adjustRightInd w:val="0"/>
        <w:spacing w:after="0"/>
        <w:jc w:val="center"/>
        <w:rPr>
          <w:rFonts w:ascii="Arial" w:hAnsi="Arial" w:cs="Arial"/>
          <w:b/>
          <w:sz w:val="36"/>
          <w:szCs w:val="36"/>
        </w:rPr>
      </w:pPr>
      <w:r w:rsidRPr="00F12723">
        <w:rPr>
          <w:rFonts w:ascii="Arial" w:hAnsi="Arial" w:cs="Arial"/>
          <w:b/>
          <w:sz w:val="36"/>
          <w:szCs w:val="36"/>
        </w:rPr>
        <w:t xml:space="preserve">АДМИНИСТРАЦИЯ </w:t>
      </w:r>
    </w:p>
    <w:p w:rsidR="00A861D7" w:rsidRPr="00F12723" w:rsidRDefault="00A861D7" w:rsidP="0059368E">
      <w:pPr>
        <w:autoSpaceDE w:val="0"/>
        <w:autoSpaceDN w:val="0"/>
        <w:adjustRightInd w:val="0"/>
        <w:spacing w:after="0"/>
        <w:jc w:val="center"/>
        <w:rPr>
          <w:rFonts w:ascii="Arial" w:hAnsi="Arial" w:cs="Arial"/>
          <w:b/>
          <w:sz w:val="36"/>
          <w:szCs w:val="36"/>
        </w:rPr>
      </w:pPr>
      <w:r w:rsidRPr="00F12723">
        <w:rPr>
          <w:rFonts w:ascii="Arial" w:hAnsi="Arial" w:cs="Arial"/>
          <w:b/>
          <w:sz w:val="36"/>
          <w:szCs w:val="36"/>
        </w:rPr>
        <w:t>БУБНОВСКОГО</w:t>
      </w:r>
      <w:r w:rsidR="0059368E" w:rsidRPr="00F12723">
        <w:rPr>
          <w:rFonts w:ascii="Arial" w:hAnsi="Arial" w:cs="Arial"/>
          <w:b/>
          <w:sz w:val="36"/>
          <w:szCs w:val="36"/>
        </w:rPr>
        <w:t xml:space="preserve"> СЕЛЬСКОГО ПОСЕЛЕНИЯ </w:t>
      </w:r>
    </w:p>
    <w:p w:rsidR="0059368E" w:rsidRPr="00F12723" w:rsidRDefault="0059368E" w:rsidP="0059368E">
      <w:pPr>
        <w:autoSpaceDE w:val="0"/>
        <w:autoSpaceDN w:val="0"/>
        <w:adjustRightInd w:val="0"/>
        <w:spacing w:after="0"/>
        <w:jc w:val="center"/>
        <w:rPr>
          <w:rFonts w:ascii="Arial" w:hAnsi="Arial" w:cs="Arial"/>
          <w:b/>
          <w:sz w:val="36"/>
          <w:szCs w:val="36"/>
        </w:rPr>
      </w:pPr>
      <w:r w:rsidRPr="00F12723">
        <w:rPr>
          <w:rFonts w:ascii="Arial" w:hAnsi="Arial" w:cs="Arial"/>
          <w:b/>
          <w:sz w:val="36"/>
          <w:szCs w:val="36"/>
        </w:rPr>
        <w:t>МУНИЦИПАЛЬНЫЙ РАЙОН «КОРОЧАНСКИЙ РАЙОН»</w:t>
      </w:r>
    </w:p>
    <w:p w:rsidR="0059368E" w:rsidRPr="00F12723" w:rsidRDefault="0059368E" w:rsidP="0059368E">
      <w:pPr>
        <w:autoSpaceDE w:val="0"/>
        <w:autoSpaceDN w:val="0"/>
        <w:adjustRightInd w:val="0"/>
        <w:spacing w:after="0"/>
        <w:jc w:val="center"/>
        <w:rPr>
          <w:rFonts w:ascii="Arial" w:hAnsi="Arial" w:cs="Arial"/>
          <w:b/>
          <w:sz w:val="28"/>
          <w:szCs w:val="28"/>
        </w:rPr>
      </w:pPr>
    </w:p>
    <w:p w:rsidR="0059368E" w:rsidRPr="00F12723" w:rsidRDefault="0059368E" w:rsidP="00F12723">
      <w:pPr>
        <w:jc w:val="center"/>
        <w:rPr>
          <w:rFonts w:ascii="Arial" w:hAnsi="Arial" w:cs="Arial"/>
          <w:b/>
          <w:sz w:val="28"/>
          <w:szCs w:val="28"/>
        </w:rPr>
      </w:pPr>
      <w:proofErr w:type="gramStart"/>
      <w:r w:rsidRPr="00F12723">
        <w:rPr>
          <w:rFonts w:ascii="Arial" w:hAnsi="Arial" w:cs="Arial"/>
          <w:b/>
          <w:sz w:val="28"/>
          <w:szCs w:val="28"/>
        </w:rPr>
        <w:t>П</w:t>
      </w:r>
      <w:proofErr w:type="gramEnd"/>
      <w:r w:rsidRPr="00F12723">
        <w:rPr>
          <w:rFonts w:ascii="Arial" w:hAnsi="Arial" w:cs="Arial"/>
          <w:b/>
          <w:sz w:val="28"/>
          <w:szCs w:val="28"/>
        </w:rPr>
        <w:t xml:space="preserve"> О С Т А Н О В Л Е Н И Е</w:t>
      </w:r>
    </w:p>
    <w:p w:rsidR="005677E4" w:rsidRPr="00F12723" w:rsidRDefault="00A861D7" w:rsidP="00F12723">
      <w:pPr>
        <w:spacing w:after="0"/>
        <w:jc w:val="center"/>
        <w:rPr>
          <w:rFonts w:ascii="Arial" w:hAnsi="Arial" w:cs="Arial"/>
          <w:b/>
          <w:sz w:val="20"/>
          <w:szCs w:val="20"/>
        </w:rPr>
      </w:pPr>
      <w:r w:rsidRPr="00F12723">
        <w:rPr>
          <w:rFonts w:ascii="Arial" w:hAnsi="Arial" w:cs="Arial"/>
          <w:b/>
          <w:sz w:val="20"/>
          <w:szCs w:val="20"/>
        </w:rPr>
        <w:t>Бубново</w:t>
      </w:r>
    </w:p>
    <w:p w:rsidR="005677E4" w:rsidRPr="005677E4" w:rsidRDefault="005677E4" w:rsidP="005677E4">
      <w:pPr>
        <w:spacing w:after="0"/>
        <w:rPr>
          <w:rFonts w:ascii="Times New Roman" w:hAnsi="Times New Roman" w:cs="Times New Roman"/>
          <w:sz w:val="17"/>
          <w:szCs w:val="17"/>
        </w:rPr>
      </w:pPr>
    </w:p>
    <w:tbl>
      <w:tblPr>
        <w:tblW w:w="9606" w:type="dxa"/>
        <w:tblLook w:val="04A0" w:firstRow="1" w:lastRow="0" w:firstColumn="1" w:lastColumn="0" w:noHBand="0" w:noVBand="1"/>
      </w:tblPr>
      <w:tblGrid>
        <w:gridCol w:w="311"/>
        <w:gridCol w:w="506"/>
        <w:gridCol w:w="310"/>
        <w:gridCol w:w="1380"/>
        <w:gridCol w:w="301"/>
        <w:gridCol w:w="426"/>
        <w:gridCol w:w="335"/>
        <w:gridCol w:w="4619"/>
        <w:gridCol w:w="321"/>
        <w:gridCol w:w="1097"/>
      </w:tblGrid>
      <w:tr w:rsidR="005677E4" w:rsidRPr="005B1DF2" w:rsidTr="00BA3ABC">
        <w:tc>
          <w:tcPr>
            <w:tcW w:w="311" w:type="dxa"/>
            <w:vAlign w:val="bottom"/>
          </w:tcPr>
          <w:p w:rsidR="005677E4" w:rsidRPr="005B1DF2" w:rsidRDefault="005677E4" w:rsidP="00BA3ABC">
            <w:pPr>
              <w:spacing w:after="0"/>
              <w:jc w:val="center"/>
              <w:rPr>
                <w:rFonts w:ascii="Arial" w:hAnsi="Arial" w:cs="Arial"/>
                <w:sz w:val="17"/>
                <w:szCs w:val="17"/>
              </w:rPr>
            </w:pPr>
            <w:r w:rsidRPr="005B1DF2">
              <w:rPr>
                <w:rFonts w:ascii="Arial" w:hAnsi="Arial" w:cs="Arial"/>
                <w:b/>
                <w:sz w:val="17"/>
                <w:szCs w:val="17"/>
              </w:rPr>
              <w:t>«</w:t>
            </w:r>
          </w:p>
        </w:tc>
        <w:tc>
          <w:tcPr>
            <w:tcW w:w="506" w:type="dxa"/>
            <w:tcBorders>
              <w:bottom w:val="single" w:sz="4" w:space="0" w:color="auto"/>
            </w:tcBorders>
            <w:vAlign w:val="bottom"/>
          </w:tcPr>
          <w:p w:rsidR="005677E4" w:rsidRPr="005B1DF2" w:rsidRDefault="005B1DF2" w:rsidP="0043052F">
            <w:pPr>
              <w:spacing w:after="0"/>
              <w:ind w:left="-141" w:right="-74"/>
              <w:jc w:val="center"/>
              <w:rPr>
                <w:rFonts w:ascii="Arial" w:hAnsi="Arial" w:cs="Arial"/>
                <w:sz w:val="28"/>
                <w:szCs w:val="28"/>
              </w:rPr>
            </w:pPr>
            <w:r w:rsidRPr="005B1DF2">
              <w:rPr>
                <w:rFonts w:ascii="Arial" w:hAnsi="Arial" w:cs="Arial"/>
                <w:sz w:val="28"/>
                <w:szCs w:val="28"/>
              </w:rPr>
              <w:t>2</w:t>
            </w:r>
            <w:r w:rsidR="0043052F">
              <w:rPr>
                <w:rFonts w:ascii="Arial" w:hAnsi="Arial" w:cs="Arial"/>
                <w:sz w:val="28"/>
                <w:szCs w:val="28"/>
              </w:rPr>
              <w:t>5</w:t>
            </w:r>
          </w:p>
        </w:tc>
        <w:tc>
          <w:tcPr>
            <w:tcW w:w="310" w:type="dxa"/>
            <w:vAlign w:val="bottom"/>
          </w:tcPr>
          <w:p w:rsidR="005677E4" w:rsidRPr="005B1DF2" w:rsidRDefault="005677E4" w:rsidP="00BA3ABC">
            <w:pPr>
              <w:spacing w:after="0"/>
              <w:ind w:left="-108" w:right="-80"/>
              <w:jc w:val="center"/>
              <w:rPr>
                <w:rFonts w:ascii="Arial" w:hAnsi="Arial" w:cs="Arial"/>
                <w:sz w:val="2"/>
                <w:szCs w:val="2"/>
              </w:rPr>
            </w:pPr>
            <w:r w:rsidRPr="005B1DF2">
              <w:rPr>
                <w:rFonts w:ascii="Arial" w:hAnsi="Arial" w:cs="Arial"/>
                <w:b/>
                <w:sz w:val="17"/>
                <w:szCs w:val="17"/>
              </w:rPr>
              <w:t>»</w:t>
            </w:r>
          </w:p>
        </w:tc>
        <w:tc>
          <w:tcPr>
            <w:tcW w:w="1380" w:type="dxa"/>
            <w:tcBorders>
              <w:bottom w:val="single" w:sz="4" w:space="0" w:color="auto"/>
            </w:tcBorders>
            <w:vAlign w:val="bottom"/>
          </w:tcPr>
          <w:p w:rsidR="005677E4" w:rsidRPr="005B1DF2" w:rsidRDefault="005B1DF2" w:rsidP="00BA3ABC">
            <w:pPr>
              <w:spacing w:after="0"/>
              <w:ind w:left="-141" w:right="-74"/>
              <w:jc w:val="center"/>
              <w:rPr>
                <w:rFonts w:ascii="Arial" w:hAnsi="Arial" w:cs="Arial"/>
                <w:sz w:val="28"/>
                <w:szCs w:val="28"/>
              </w:rPr>
            </w:pPr>
            <w:r w:rsidRPr="005B1DF2">
              <w:rPr>
                <w:rFonts w:ascii="Arial" w:hAnsi="Arial" w:cs="Arial"/>
                <w:sz w:val="28"/>
                <w:szCs w:val="28"/>
              </w:rPr>
              <w:t>декабря</w:t>
            </w:r>
          </w:p>
        </w:tc>
        <w:tc>
          <w:tcPr>
            <w:tcW w:w="301" w:type="dxa"/>
            <w:vAlign w:val="bottom"/>
          </w:tcPr>
          <w:p w:rsidR="005677E4" w:rsidRPr="005B1DF2" w:rsidRDefault="005677E4" w:rsidP="00BA3ABC">
            <w:pPr>
              <w:spacing w:after="0"/>
              <w:ind w:left="-141" w:right="-74"/>
              <w:jc w:val="center"/>
              <w:rPr>
                <w:rFonts w:ascii="Arial" w:hAnsi="Arial" w:cs="Arial"/>
                <w:sz w:val="17"/>
                <w:szCs w:val="17"/>
              </w:rPr>
            </w:pPr>
            <w:r w:rsidRPr="005B1DF2">
              <w:rPr>
                <w:rFonts w:ascii="Arial" w:hAnsi="Arial" w:cs="Arial"/>
                <w:sz w:val="17"/>
                <w:szCs w:val="17"/>
              </w:rPr>
              <w:t>20</w:t>
            </w:r>
          </w:p>
        </w:tc>
        <w:tc>
          <w:tcPr>
            <w:tcW w:w="426" w:type="dxa"/>
            <w:tcBorders>
              <w:bottom w:val="single" w:sz="4" w:space="0" w:color="auto"/>
            </w:tcBorders>
            <w:vAlign w:val="bottom"/>
          </w:tcPr>
          <w:p w:rsidR="005677E4" w:rsidRPr="005B1DF2" w:rsidRDefault="005B1DF2" w:rsidP="003D732C">
            <w:pPr>
              <w:spacing w:after="0"/>
              <w:ind w:left="-141" w:right="-74"/>
              <w:jc w:val="center"/>
              <w:rPr>
                <w:rFonts w:ascii="Arial" w:hAnsi="Arial" w:cs="Arial"/>
                <w:sz w:val="28"/>
                <w:szCs w:val="28"/>
              </w:rPr>
            </w:pPr>
            <w:r w:rsidRPr="005B1DF2">
              <w:rPr>
                <w:rFonts w:ascii="Arial" w:hAnsi="Arial" w:cs="Arial"/>
                <w:sz w:val="28"/>
                <w:szCs w:val="28"/>
              </w:rPr>
              <w:t>24</w:t>
            </w:r>
          </w:p>
        </w:tc>
        <w:tc>
          <w:tcPr>
            <w:tcW w:w="335" w:type="dxa"/>
            <w:vAlign w:val="bottom"/>
          </w:tcPr>
          <w:p w:rsidR="005677E4" w:rsidRPr="005B1DF2" w:rsidRDefault="005677E4" w:rsidP="00BA3ABC">
            <w:pPr>
              <w:spacing w:after="0"/>
              <w:jc w:val="center"/>
              <w:rPr>
                <w:rFonts w:ascii="Arial" w:hAnsi="Arial" w:cs="Arial"/>
                <w:sz w:val="17"/>
                <w:szCs w:val="17"/>
              </w:rPr>
            </w:pPr>
            <w:proofErr w:type="gramStart"/>
            <w:r w:rsidRPr="005B1DF2">
              <w:rPr>
                <w:rFonts w:ascii="Arial" w:hAnsi="Arial" w:cs="Arial"/>
                <w:b/>
                <w:sz w:val="17"/>
                <w:szCs w:val="17"/>
              </w:rPr>
              <w:t>г</w:t>
            </w:r>
            <w:proofErr w:type="gramEnd"/>
            <w:r w:rsidRPr="005B1DF2">
              <w:rPr>
                <w:rFonts w:ascii="Arial" w:hAnsi="Arial" w:cs="Arial"/>
                <w:b/>
                <w:sz w:val="17"/>
                <w:szCs w:val="17"/>
              </w:rPr>
              <w:t>.</w:t>
            </w:r>
          </w:p>
        </w:tc>
        <w:tc>
          <w:tcPr>
            <w:tcW w:w="4619" w:type="dxa"/>
            <w:vAlign w:val="bottom"/>
          </w:tcPr>
          <w:p w:rsidR="005677E4" w:rsidRPr="005B1DF2" w:rsidRDefault="005677E4" w:rsidP="00BA3ABC">
            <w:pPr>
              <w:spacing w:after="0"/>
              <w:jc w:val="center"/>
              <w:rPr>
                <w:rFonts w:ascii="Arial" w:hAnsi="Arial" w:cs="Arial"/>
                <w:sz w:val="17"/>
                <w:szCs w:val="17"/>
              </w:rPr>
            </w:pPr>
          </w:p>
        </w:tc>
        <w:tc>
          <w:tcPr>
            <w:tcW w:w="321" w:type="dxa"/>
            <w:vAlign w:val="bottom"/>
          </w:tcPr>
          <w:p w:rsidR="005677E4" w:rsidRPr="005B1DF2" w:rsidRDefault="005677E4" w:rsidP="00BA3ABC">
            <w:pPr>
              <w:spacing w:after="0"/>
              <w:ind w:right="-85"/>
              <w:jc w:val="center"/>
              <w:rPr>
                <w:rFonts w:ascii="Arial" w:hAnsi="Arial" w:cs="Arial"/>
                <w:sz w:val="17"/>
                <w:szCs w:val="17"/>
              </w:rPr>
            </w:pPr>
            <w:r w:rsidRPr="005B1DF2">
              <w:rPr>
                <w:rFonts w:ascii="Arial" w:hAnsi="Arial" w:cs="Arial"/>
                <w:b/>
                <w:sz w:val="17"/>
                <w:szCs w:val="17"/>
              </w:rPr>
              <w:t>№</w:t>
            </w:r>
          </w:p>
        </w:tc>
        <w:tc>
          <w:tcPr>
            <w:tcW w:w="1097" w:type="dxa"/>
            <w:tcBorders>
              <w:bottom w:val="single" w:sz="4" w:space="0" w:color="auto"/>
            </w:tcBorders>
            <w:vAlign w:val="bottom"/>
          </w:tcPr>
          <w:p w:rsidR="005677E4" w:rsidRPr="005B1DF2" w:rsidRDefault="005620B1" w:rsidP="00A861D7">
            <w:pPr>
              <w:spacing w:after="0"/>
              <w:ind w:left="-141" w:right="-74"/>
              <w:jc w:val="center"/>
              <w:rPr>
                <w:rFonts w:ascii="Arial" w:hAnsi="Arial" w:cs="Arial"/>
                <w:sz w:val="28"/>
                <w:szCs w:val="28"/>
              </w:rPr>
            </w:pPr>
            <w:r>
              <w:rPr>
                <w:rFonts w:ascii="Arial" w:hAnsi="Arial" w:cs="Arial"/>
                <w:sz w:val="28"/>
                <w:szCs w:val="28"/>
              </w:rPr>
              <w:t>38</w:t>
            </w:r>
          </w:p>
        </w:tc>
      </w:tr>
    </w:tbl>
    <w:p w:rsidR="00800F46" w:rsidRDefault="00800F46" w:rsidP="00800F46">
      <w:pPr>
        <w:spacing w:after="0" w:line="240" w:lineRule="auto"/>
        <w:rPr>
          <w:rFonts w:ascii="Times New Roman" w:eastAsia="Calibri" w:hAnsi="Times New Roman" w:cs="Times New Roman"/>
          <w:sz w:val="28"/>
          <w:szCs w:val="28"/>
          <w:lang w:eastAsia="ru-RU"/>
        </w:rPr>
      </w:pPr>
    </w:p>
    <w:p w:rsidR="00F12723" w:rsidRDefault="00F12723" w:rsidP="00066882">
      <w:pPr>
        <w:pStyle w:val="50"/>
        <w:shd w:val="clear" w:color="auto" w:fill="auto"/>
        <w:spacing w:line="240" w:lineRule="auto"/>
        <w:ind w:firstLine="0"/>
        <w:rPr>
          <w:rFonts w:ascii="Times New Roman" w:hAnsi="Times New Roman" w:cs="Times New Roman"/>
          <w:b w:val="0"/>
          <w:sz w:val="28"/>
          <w:szCs w:val="28"/>
        </w:rPr>
      </w:pPr>
    </w:p>
    <w:p w:rsidR="005B1DF2" w:rsidRPr="00F12723" w:rsidRDefault="005B1DF2" w:rsidP="00066882">
      <w:pPr>
        <w:pStyle w:val="50"/>
        <w:shd w:val="clear" w:color="auto" w:fill="auto"/>
        <w:spacing w:line="240" w:lineRule="auto"/>
        <w:ind w:firstLine="0"/>
        <w:rPr>
          <w:rFonts w:ascii="Times New Roman" w:hAnsi="Times New Roman" w:cs="Times New Roman"/>
          <w:b w:val="0"/>
          <w:sz w:val="28"/>
          <w:szCs w:val="28"/>
        </w:rPr>
      </w:pPr>
    </w:p>
    <w:p w:rsidR="00F12723" w:rsidRPr="00A54AF3" w:rsidRDefault="00F12723" w:rsidP="00F12723">
      <w:pPr>
        <w:widowControl w:val="0"/>
        <w:autoSpaceDE w:val="0"/>
        <w:autoSpaceDN w:val="0"/>
        <w:adjustRightInd w:val="0"/>
        <w:spacing w:after="0" w:line="240" w:lineRule="auto"/>
        <w:ind w:right="5035"/>
        <w:jc w:val="both"/>
        <w:rPr>
          <w:rFonts w:ascii="Times New Roman" w:hAnsi="Times New Roman" w:cs="Times New Roman"/>
          <w:b/>
          <w:bCs/>
          <w:color w:val="000000"/>
          <w:sz w:val="28"/>
          <w:szCs w:val="28"/>
        </w:rPr>
      </w:pPr>
      <w:r w:rsidRPr="00F12723">
        <w:rPr>
          <w:rFonts w:ascii="Times New Roman" w:hAnsi="Times New Roman" w:cs="Times New Roman"/>
          <w:b/>
          <w:bCs/>
          <w:color w:val="000000"/>
          <w:sz w:val="28"/>
          <w:szCs w:val="28"/>
        </w:rPr>
        <w:t xml:space="preserve">Об утверждении </w:t>
      </w:r>
      <w:r w:rsidR="00D01831">
        <w:rPr>
          <w:rFonts w:ascii="Times New Roman" w:hAnsi="Times New Roman" w:cs="Times New Roman"/>
          <w:b/>
          <w:bCs/>
          <w:color w:val="000000"/>
          <w:sz w:val="28"/>
          <w:szCs w:val="28"/>
        </w:rPr>
        <w:t>Т</w:t>
      </w:r>
      <w:r w:rsidRPr="00F12723">
        <w:rPr>
          <w:rFonts w:ascii="Times New Roman" w:hAnsi="Times New Roman" w:cs="Times New Roman"/>
          <w:b/>
          <w:bCs/>
          <w:color w:val="000000"/>
          <w:sz w:val="28"/>
          <w:szCs w:val="28"/>
        </w:rPr>
        <w:t xml:space="preserve">ребований к порядку разработки и принятия правовых актов о нормировании в сфере закупок для обеспечения муниципальных нужд </w:t>
      </w:r>
      <w:r>
        <w:rPr>
          <w:rFonts w:ascii="Times New Roman" w:hAnsi="Times New Roman" w:cs="Times New Roman"/>
          <w:b/>
          <w:bCs/>
          <w:color w:val="000000"/>
          <w:sz w:val="28"/>
          <w:szCs w:val="28"/>
        </w:rPr>
        <w:t>Бубновского</w:t>
      </w:r>
      <w:r w:rsidRPr="00F12723">
        <w:rPr>
          <w:rFonts w:ascii="Times New Roman" w:hAnsi="Times New Roman" w:cs="Times New Roman"/>
          <w:b/>
          <w:bCs/>
          <w:color w:val="000000"/>
          <w:sz w:val="28"/>
          <w:szCs w:val="28"/>
        </w:rPr>
        <w:t xml:space="preserve"> сельского поселения, содержанию </w:t>
      </w:r>
      <w:r w:rsidRPr="00A54AF3">
        <w:rPr>
          <w:rFonts w:ascii="Times New Roman" w:hAnsi="Times New Roman" w:cs="Times New Roman"/>
          <w:b/>
          <w:bCs/>
          <w:color w:val="000000"/>
          <w:sz w:val="28"/>
          <w:szCs w:val="28"/>
        </w:rPr>
        <w:t>указанных актов и обеспечению их исполнения</w:t>
      </w:r>
    </w:p>
    <w:p w:rsidR="00F12723" w:rsidRDefault="00F12723" w:rsidP="00F12723">
      <w:pPr>
        <w:pStyle w:val="13"/>
        <w:spacing w:line="240" w:lineRule="auto"/>
        <w:ind w:firstLine="0"/>
        <w:rPr>
          <w:sz w:val="28"/>
          <w:szCs w:val="28"/>
        </w:rPr>
      </w:pPr>
    </w:p>
    <w:p w:rsidR="005B1DF2" w:rsidRPr="00A54AF3" w:rsidRDefault="005B1DF2" w:rsidP="00F12723">
      <w:pPr>
        <w:pStyle w:val="13"/>
        <w:spacing w:line="240" w:lineRule="auto"/>
        <w:ind w:firstLine="0"/>
        <w:rPr>
          <w:sz w:val="28"/>
          <w:szCs w:val="28"/>
        </w:rPr>
      </w:pPr>
    </w:p>
    <w:p w:rsidR="00F12723" w:rsidRPr="00A54AF3" w:rsidRDefault="00F12723" w:rsidP="00F12723">
      <w:pPr>
        <w:pStyle w:val="13"/>
        <w:spacing w:line="240" w:lineRule="auto"/>
        <w:ind w:firstLine="0"/>
        <w:rPr>
          <w:sz w:val="28"/>
          <w:szCs w:val="28"/>
        </w:rPr>
      </w:pPr>
    </w:p>
    <w:p w:rsidR="00F12723" w:rsidRPr="00A54AF3" w:rsidRDefault="00F12723" w:rsidP="00BB7C48">
      <w:pPr>
        <w:spacing w:after="0" w:line="240" w:lineRule="auto"/>
        <w:ind w:firstLine="567"/>
        <w:jc w:val="both"/>
        <w:rPr>
          <w:rFonts w:ascii="Times New Roman" w:hAnsi="Times New Roman" w:cs="Times New Roman"/>
          <w:b/>
          <w:sz w:val="28"/>
          <w:szCs w:val="28"/>
          <w:lang w:bidi="ru-RU"/>
        </w:rPr>
      </w:pPr>
      <w:proofErr w:type="gramStart"/>
      <w:r w:rsidRPr="00A54AF3">
        <w:rPr>
          <w:rFonts w:ascii="Times New Roman" w:hAnsi="Times New Roman" w:cs="Times New Roman"/>
          <w:bCs/>
          <w:color w:val="000000"/>
          <w:sz w:val="28"/>
          <w:szCs w:val="28"/>
        </w:rPr>
        <w:t>В соответствии с пунктом 1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00BB7C48" w:rsidRPr="00A54AF3">
        <w:rPr>
          <w:rFonts w:ascii="Times New Roman" w:hAnsi="Times New Roman" w:cs="Times New Roman"/>
          <w:bCs/>
          <w:color w:val="000000"/>
          <w:sz w:val="28"/>
          <w:szCs w:val="28"/>
        </w:rPr>
        <w:t>,</w:t>
      </w:r>
      <w:r w:rsidRPr="00A54AF3">
        <w:rPr>
          <w:rFonts w:ascii="Times New Roman" w:hAnsi="Times New Roman" w:cs="Times New Roman"/>
          <w:bCs/>
          <w:color w:val="000000"/>
          <w:sz w:val="28"/>
          <w:szCs w:val="28"/>
        </w:rPr>
        <w:t xml:space="preserve"> </w:t>
      </w:r>
      <w:r w:rsidRPr="00A54AF3">
        <w:rPr>
          <w:rFonts w:ascii="Times New Roman" w:hAnsi="Times New Roman" w:cs="Times New Roman"/>
          <w:sz w:val="28"/>
          <w:szCs w:val="28"/>
          <w:lang w:bidi="ru-RU"/>
        </w:rPr>
        <w:t>на</w:t>
      </w:r>
      <w:proofErr w:type="gramEnd"/>
      <w:r w:rsidRPr="00A54AF3">
        <w:rPr>
          <w:rFonts w:ascii="Times New Roman" w:hAnsi="Times New Roman" w:cs="Times New Roman"/>
          <w:sz w:val="28"/>
          <w:szCs w:val="28"/>
          <w:lang w:bidi="ru-RU"/>
        </w:rPr>
        <w:t xml:space="preserve"> </w:t>
      </w:r>
      <w:proofErr w:type="gramStart"/>
      <w:r w:rsidRPr="00A54AF3">
        <w:rPr>
          <w:rFonts w:ascii="Times New Roman" w:hAnsi="Times New Roman" w:cs="Times New Roman"/>
          <w:sz w:val="28"/>
          <w:szCs w:val="28"/>
          <w:lang w:bidi="ru-RU"/>
        </w:rPr>
        <w:t>основании</w:t>
      </w:r>
      <w:proofErr w:type="gramEnd"/>
      <w:r w:rsidRPr="00A54AF3">
        <w:rPr>
          <w:rFonts w:ascii="Times New Roman" w:hAnsi="Times New Roman" w:cs="Times New Roman"/>
          <w:sz w:val="28"/>
          <w:szCs w:val="28"/>
          <w:lang w:bidi="ru-RU"/>
        </w:rPr>
        <w:t xml:space="preserve"> Устава Бубновского сельского поселения, администрация Бубновского сельского поселения </w:t>
      </w:r>
      <w:r w:rsidRPr="00A54AF3">
        <w:rPr>
          <w:rFonts w:ascii="Times New Roman" w:hAnsi="Times New Roman" w:cs="Times New Roman"/>
          <w:b/>
          <w:sz w:val="28"/>
          <w:szCs w:val="28"/>
          <w:lang w:bidi="ru-RU"/>
        </w:rPr>
        <w:t>постано</w:t>
      </w:r>
      <w:r w:rsidR="00BB7C48" w:rsidRPr="00A54AF3">
        <w:rPr>
          <w:rFonts w:ascii="Times New Roman" w:hAnsi="Times New Roman" w:cs="Times New Roman"/>
          <w:b/>
          <w:sz w:val="28"/>
          <w:szCs w:val="28"/>
          <w:lang w:bidi="ru-RU"/>
        </w:rPr>
        <w:t>в</w:t>
      </w:r>
      <w:r w:rsidRPr="00A54AF3">
        <w:rPr>
          <w:rFonts w:ascii="Times New Roman" w:hAnsi="Times New Roman" w:cs="Times New Roman"/>
          <w:b/>
          <w:sz w:val="28"/>
          <w:szCs w:val="28"/>
          <w:lang w:bidi="ru-RU"/>
        </w:rPr>
        <w:t>ляет:</w:t>
      </w:r>
    </w:p>
    <w:p w:rsidR="00D01831" w:rsidRPr="00A54AF3" w:rsidRDefault="00D01831" w:rsidP="00D01831">
      <w:pPr>
        <w:pStyle w:val="ab"/>
        <w:tabs>
          <w:tab w:val="left" w:pos="709"/>
        </w:tabs>
        <w:ind w:firstLine="709"/>
        <w:jc w:val="both"/>
        <w:rPr>
          <w:rFonts w:ascii="Times New Roman" w:hAnsi="Times New Roman" w:cs="Times New Roman"/>
          <w:sz w:val="28"/>
          <w:szCs w:val="28"/>
        </w:rPr>
      </w:pPr>
      <w:r w:rsidRPr="00A54AF3">
        <w:rPr>
          <w:rFonts w:ascii="Times New Roman" w:hAnsi="Times New Roman" w:cs="Times New Roman"/>
          <w:sz w:val="28"/>
          <w:szCs w:val="28"/>
        </w:rPr>
        <w:t xml:space="preserve">1. Утвердить прилагаемые Требования к порядку разработки и принятия правовых актов о нормировании в сфере закупок для обеспечения муниципальных нужд Бубновского сельского поселения, содержанию указанных актов и обеспечению их исполнения (далее - Требования). </w:t>
      </w:r>
    </w:p>
    <w:p w:rsidR="00D01831" w:rsidRPr="00A54AF3" w:rsidRDefault="00D01831" w:rsidP="00D01831">
      <w:pPr>
        <w:pStyle w:val="ab"/>
        <w:tabs>
          <w:tab w:val="left" w:pos="709"/>
        </w:tabs>
        <w:ind w:firstLine="709"/>
        <w:jc w:val="both"/>
        <w:rPr>
          <w:rFonts w:ascii="Times New Roman" w:hAnsi="Times New Roman" w:cs="Times New Roman"/>
          <w:sz w:val="28"/>
          <w:szCs w:val="28"/>
        </w:rPr>
      </w:pPr>
      <w:r w:rsidRPr="00A54AF3">
        <w:rPr>
          <w:rFonts w:ascii="Times New Roman" w:hAnsi="Times New Roman" w:cs="Times New Roman"/>
          <w:sz w:val="28"/>
          <w:szCs w:val="28"/>
        </w:rPr>
        <w:t xml:space="preserve">2. </w:t>
      </w:r>
      <w:proofErr w:type="gramStart"/>
      <w:r w:rsidRPr="00A54AF3">
        <w:rPr>
          <w:rFonts w:ascii="Times New Roman" w:hAnsi="Times New Roman" w:cs="Times New Roman"/>
          <w:sz w:val="28"/>
          <w:szCs w:val="28"/>
        </w:rPr>
        <w:t xml:space="preserve">Разместить </w:t>
      </w:r>
      <w:hyperlink r:id="rId8" w:anchor="Par17" w:history="1">
        <w:r w:rsidRPr="00A54AF3">
          <w:rPr>
            <w:rStyle w:val="aa"/>
            <w:rFonts w:ascii="Times New Roman" w:hAnsi="Times New Roman" w:cs="Times New Roman"/>
            <w:sz w:val="28"/>
            <w:szCs w:val="28"/>
          </w:rPr>
          <w:t>Требования</w:t>
        </w:r>
        <w:proofErr w:type="gramEnd"/>
      </w:hyperlink>
      <w:r w:rsidRPr="00A54AF3">
        <w:rPr>
          <w:rFonts w:ascii="Times New Roman" w:hAnsi="Times New Roman" w:cs="Times New Roman"/>
          <w:sz w:val="28"/>
          <w:szCs w:val="28"/>
        </w:rPr>
        <w:t xml:space="preserve"> к порядку разработки и принятия правовых актов о нормировании в сфере закупок для обеспечения муниципальных нужд Бубновского сельского поселения, содержанию указанных актов и обеспечению их исполнения на официальном сайте Российской Федерации в единой информационной системе в сфере закупок. </w:t>
      </w:r>
    </w:p>
    <w:p w:rsidR="00D01831" w:rsidRPr="00A54AF3" w:rsidRDefault="00D01831" w:rsidP="00D01831">
      <w:pPr>
        <w:spacing w:after="0" w:line="240" w:lineRule="auto"/>
        <w:ind w:firstLine="709"/>
        <w:jc w:val="both"/>
        <w:rPr>
          <w:rFonts w:ascii="Times New Roman" w:hAnsi="Times New Roman" w:cs="Times New Roman"/>
          <w:sz w:val="28"/>
          <w:szCs w:val="28"/>
        </w:rPr>
      </w:pPr>
      <w:r w:rsidRPr="00A54AF3">
        <w:rPr>
          <w:rFonts w:ascii="Times New Roman" w:hAnsi="Times New Roman" w:cs="Times New Roman"/>
          <w:sz w:val="28"/>
          <w:szCs w:val="28"/>
        </w:rPr>
        <w:t>3</w:t>
      </w:r>
      <w:r w:rsidRPr="00A54AF3">
        <w:rPr>
          <w:rFonts w:ascii="Times New Roman" w:hAnsi="Times New Roman" w:cs="Times New Roman"/>
          <w:bCs/>
          <w:sz w:val="28"/>
          <w:szCs w:val="28"/>
        </w:rPr>
        <w:t xml:space="preserve">. Опубликовать настоящее постановление в порядке, предусмотренном Уставом Бубновского сельского поселения муниципального района </w:t>
      </w:r>
      <w:r w:rsidRPr="00A54AF3">
        <w:rPr>
          <w:rFonts w:ascii="Times New Roman" w:hAnsi="Times New Roman" w:cs="Times New Roman"/>
          <w:bCs/>
          <w:sz w:val="28"/>
          <w:szCs w:val="28"/>
        </w:rPr>
        <w:lastRenderedPageBreak/>
        <w:t xml:space="preserve">«Корочанский район» и разместить на официальном сайте органов местного самоуправления Бубновского сельского поселения муниципального района «Корочанский район» </w:t>
      </w:r>
      <w:hyperlink r:id="rId9" w:history="1">
        <w:r w:rsidRPr="00A54AF3">
          <w:rPr>
            <w:rStyle w:val="aa"/>
            <w:rFonts w:ascii="Times New Roman" w:hAnsi="Times New Roman" w:cs="Times New Roman"/>
            <w:bCs/>
            <w:sz w:val="28"/>
            <w:szCs w:val="28"/>
            <w:shd w:val="clear" w:color="auto" w:fill="FFFFFF"/>
          </w:rPr>
          <w:t>https://bubnovskoe-r31.gosweb.gosuslugi.ru</w:t>
        </w:r>
      </w:hyperlink>
      <w:r w:rsidRPr="00A54AF3">
        <w:rPr>
          <w:rFonts w:ascii="Times New Roman" w:hAnsi="Times New Roman" w:cs="Times New Roman"/>
          <w:bCs/>
          <w:sz w:val="28"/>
          <w:szCs w:val="28"/>
        </w:rPr>
        <w:t>, в сетевом издании «Ясный ключ» (https://korocha31.ru).</w:t>
      </w:r>
    </w:p>
    <w:p w:rsidR="00D01831" w:rsidRPr="00A54AF3" w:rsidRDefault="00D01831" w:rsidP="00D01831">
      <w:pPr>
        <w:tabs>
          <w:tab w:val="left" w:pos="709"/>
        </w:tabs>
        <w:ind w:firstLine="709"/>
        <w:jc w:val="both"/>
        <w:rPr>
          <w:rFonts w:ascii="Times New Roman" w:hAnsi="Times New Roman" w:cs="Times New Roman"/>
          <w:sz w:val="28"/>
          <w:szCs w:val="28"/>
        </w:rPr>
      </w:pPr>
      <w:r w:rsidRPr="00A54AF3">
        <w:rPr>
          <w:rFonts w:ascii="Times New Roman" w:hAnsi="Times New Roman" w:cs="Times New Roman"/>
          <w:sz w:val="28"/>
          <w:szCs w:val="28"/>
        </w:rPr>
        <w:t xml:space="preserve">4. </w:t>
      </w:r>
      <w:proofErr w:type="gramStart"/>
      <w:r w:rsidRPr="00A54AF3">
        <w:rPr>
          <w:rFonts w:ascii="Times New Roman" w:hAnsi="Times New Roman" w:cs="Times New Roman"/>
          <w:sz w:val="28"/>
          <w:szCs w:val="28"/>
        </w:rPr>
        <w:t>Контроль за</w:t>
      </w:r>
      <w:proofErr w:type="gramEnd"/>
      <w:r w:rsidRPr="00A54AF3">
        <w:rPr>
          <w:rFonts w:ascii="Times New Roman" w:hAnsi="Times New Roman" w:cs="Times New Roman"/>
          <w:sz w:val="28"/>
          <w:szCs w:val="28"/>
        </w:rPr>
        <w:t xml:space="preserve"> исполнением настоящего постановления оставляю за собой.</w:t>
      </w:r>
    </w:p>
    <w:p w:rsidR="00BB7C48" w:rsidRDefault="00BB7C48" w:rsidP="00BB7C48">
      <w:pPr>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rPr>
      </w:pPr>
    </w:p>
    <w:p w:rsidR="00F12723" w:rsidRDefault="00F12723" w:rsidP="00BB7C4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w:t>
      </w:r>
      <w:r w:rsidRPr="00A861D7">
        <w:rPr>
          <w:rFonts w:ascii="Times New Roman" w:eastAsia="Times New Roman" w:hAnsi="Times New Roman" w:cs="Times New Roman"/>
          <w:b/>
          <w:bCs/>
          <w:sz w:val="28"/>
          <w:szCs w:val="28"/>
          <w:lang w:eastAsia="ru-RU"/>
        </w:rPr>
        <w:t xml:space="preserve"> администрации</w:t>
      </w:r>
    </w:p>
    <w:p w:rsidR="00F12723" w:rsidRDefault="00F12723" w:rsidP="00BB7C48">
      <w:pPr>
        <w:spacing w:after="0" w:line="240" w:lineRule="auto"/>
        <w:jc w:val="both"/>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ru-RU"/>
        </w:rPr>
        <w:t>Бубновского сельского поселения                                        Н.А. Горностаева</w:t>
      </w: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D01831" w:rsidRDefault="00D01831" w:rsidP="00F12723">
      <w:pPr>
        <w:tabs>
          <w:tab w:val="left" w:pos="6480"/>
        </w:tabs>
        <w:spacing w:after="0" w:line="240" w:lineRule="auto"/>
        <w:ind w:left="4536"/>
        <w:jc w:val="right"/>
        <w:rPr>
          <w:rFonts w:ascii="Times New Roman" w:hAnsi="Times New Roman" w:cs="Times New Roman"/>
          <w:b/>
          <w:color w:val="000000" w:themeColor="text1"/>
          <w:sz w:val="28"/>
          <w:szCs w:val="28"/>
        </w:rPr>
      </w:pPr>
    </w:p>
    <w:p w:rsidR="00F12723" w:rsidRDefault="00F12723" w:rsidP="00F12723">
      <w:pPr>
        <w:tabs>
          <w:tab w:val="left" w:pos="6480"/>
        </w:tabs>
        <w:spacing w:after="0" w:line="240" w:lineRule="auto"/>
        <w:ind w:left="4536"/>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Утверждены</w:t>
      </w:r>
      <w:r>
        <w:rPr>
          <w:rFonts w:ascii="Times New Roman" w:hAnsi="Times New Roman" w:cs="Times New Roman"/>
          <w:b/>
          <w:color w:val="000000" w:themeColor="text1"/>
          <w:sz w:val="28"/>
          <w:szCs w:val="28"/>
        </w:rPr>
        <w:br/>
        <w:t xml:space="preserve">постановлением администрации </w:t>
      </w:r>
      <w:r>
        <w:rPr>
          <w:rFonts w:ascii="Times New Roman" w:hAnsi="Times New Roman" w:cs="Times New Roman"/>
          <w:b/>
          <w:bCs/>
          <w:color w:val="000000" w:themeColor="text1"/>
          <w:sz w:val="28"/>
          <w:szCs w:val="28"/>
        </w:rPr>
        <w:t>Бубновского сельского поселения</w:t>
      </w:r>
    </w:p>
    <w:p w:rsidR="00F12723" w:rsidRDefault="00F12723" w:rsidP="00F12723">
      <w:pPr>
        <w:tabs>
          <w:tab w:val="left" w:pos="6480"/>
        </w:tabs>
        <w:spacing w:after="0" w:line="240" w:lineRule="auto"/>
        <w:ind w:left="4536"/>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от </w:t>
      </w:r>
      <w:r w:rsidR="00DB3D74">
        <w:rPr>
          <w:rFonts w:ascii="Times New Roman" w:hAnsi="Times New Roman" w:cs="Times New Roman"/>
          <w:b/>
          <w:color w:val="000000" w:themeColor="text1"/>
          <w:sz w:val="28"/>
          <w:szCs w:val="28"/>
        </w:rPr>
        <w:t>25</w:t>
      </w:r>
      <w:r w:rsidR="005B1DF2">
        <w:rPr>
          <w:rFonts w:ascii="Times New Roman" w:hAnsi="Times New Roman" w:cs="Times New Roman"/>
          <w:b/>
          <w:color w:val="000000" w:themeColor="text1"/>
          <w:sz w:val="28"/>
          <w:szCs w:val="28"/>
        </w:rPr>
        <w:t xml:space="preserve"> декабря </w:t>
      </w:r>
      <w:r>
        <w:rPr>
          <w:rFonts w:ascii="Times New Roman" w:hAnsi="Times New Roman" w:cs="Times New Roman"/>
          <w:b/>
          <w:color w:val="000000" w:themeColor="text1"/>
          <w:sz w:val="28"/>
          <w:szCs w:val="28"/>
        </w:rPr>
        <w:t xml:space="preserve"> 2024 года  № </w:t>
      </w:r>
      <w:r w:rsidR="00DB3D74">
        <w:rPr>
          <w:rFonts w:ascii="Times New Roman" w:hAnsi="Times New Roman" w:cs="Times New Roman"/>
          <w:b/>
          <w:color w:val="000000" w:themeColor="text1"/>
          <w:sz w:val="28"/>
          <w:szCs w:val="28"/>
        </w:rPr>
        <w:t>38</w:t>
      </w:r>
      <w:bookmarkStart w:id="0" w:name="_GoBack"/>
      <w:bookmarkEnd w:id="0"/>
    </w:p>
    <w:p w:rsidR="00F12723" w:rsidRDefault="00F12723" w:rsidP="00F12723">
      <w:pPr>
        <w:pStyle w:val="11"/>
        <w:numPr>
          <w:ilvl w:val="0"/>
          <w:numId w:val="0"/>
        </w:numPr>
        <w:spacing w:before="0" w:after="0"/>
        <w:jc w:val="center"/>
        <w:rPr>
          <w:rFonts w:ascii="Times New Roman" w:eastAsia="Times New Roman" w:hAnsi="Times New Roman" w:cs="Times New Roman"/>
          <w:b w:val="0"/>
          <w:bCs w:val="0"/>
          <w:color w:val="000000" w:themeColor="text1"/>
          <w:sz w:val="28"/>
          <w:szCs w:val="28"/>
          <w:lang w:val="ru-RU"/>
        </w:rPr>
      </w:pPr>
    </w:p>
    <w:p w:rsidR="00F12723" w:rsidRDefault="00F12723" w:rsidP="00F12723">
      <w:pPr>
        <w:pStyle w:val="11"/>
        <w:numPr>
          <w:ilvl w:val="0"/>
          <w:numId w:val="0"/>
        </w:numPr>
        <w:spacing w:before="0" w:after="0"/>
        <w:jc w:val="center"/>
        <w:rPr>
          <w:rFonts w:ascii="Times New Roman" w:hAnsi="Times New Roman" w:cs="Times New Roman"/>
          <w:color w:val="000000" w:themeColor="text1"/>
          <w:sz w:val="28"/>
          <w:szCs w:val="28"/>
          <w:lang w:val="ru-RU"/>
        </w:rPr>
      </w:pPr>
      <w:r>
        <w:rPr>
          <w:rFonts w:ascii="Times New Roman" w:eastAsia="Times New Roman" w:hAnsi="Times New Roman" w:cs="Times New Roman"/>
          <w:bCs w:val="0"/>
          <w:color w:val="000000" w:themeColor="text1"/>
          <w:sz w:val="28"/>
          <w:szCs w:val="28"/>
          <w:lang w:val="ru-RU"/>
        </w:rPr>
        <w:t>Требования</w:t>
      </w:r>
      <w:r>
        <w:rPr>
          <w:rFonts w:ascii="Times New Roman" w:eastAsia="Times New Roman" w:hAnsi="Times New Roman" w:cs="Times New Roman"/>
          <w:bCs w:val="0"/>
          <w:color w:val="000000" w:themeColor="text1"/>
          <w:sz w:val="28"/>
          <w:szCs w:val="28"/>
          <w:lang w:val="ru-RU"/>
        </w:rPr>
        <w:br/>
        <w:t xml:space="preserve">к порядку разработки и принятия  правовых актов о нормировании в сфере закупок товаров, работ, услуг для обеспечения муниципальных нужд </w:t>
      </w:r>
      <w:r>
        <w:rPr>
          <w:rFonts w:ascii="Times New Roman" w:hAnsi="Times New Roman" w:cs="Times New Roman"/>
          <w:bCs w:val="0"/>
          <w:color w:val="000000" w:themeColor="text1"/>
          <w:sz w:val="28"/>
          <w:szCs w:val="28"/>
          <w:lang w:val="ru-RU"/>
        </w:rPr>
        <w:t>Бубновского сельского поселения</w:t>
      </w:r>
      <w:r>
        <w:rPr>
          <w:rFonts w:ascii="Times New Roman" w:eastAsia="Times New Roman" w:hAnsi="Times New Roman" w:cs="Times New Roman"/>
          <w:bCs w:val="0"/>
          <w:color w:val="000000" w:themeColor="text1"/>
          <w:sz w:val="28"/>
          <w:szCs w:val="28"/>
          <w:lang w:val="ru-RU"/>
        </w:rPr>
        <w:t>, содержанию указанных актов и обеспечению их исполнения</w:t>
      </w:r>
      <w:r>
        <w:rPr>
          <w:rFonts w:ascii="Times New Roman" w:eastAsia="Times New Roman" w:hAnsi="Times New Roman" w:cs="Times New Roman"/>
          <w:bCs w:val="0"/>
          <w:color w:val="000000" w:themeColor="text1"/>
          <w:sz w:val="28"/>
          <w:szCs w:val="28"/>
          <w:lang w:val="ru-RU"/>
        </w:rPr>
        <w:br/>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 xml:space="preserve">1. Настоящие Требования к порядку разработки и принятия правовых актов о нормировании в сфере закупок для обеспечения муниципальных нужд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содержанию указанных актов и обеспечению их исполнения (далее - Требования) определяют требования к порядку разработки и принятия, содержанию, обеспечению исполнения следующих правовых актов:</w:t>
      </w:r>
      <w:bookmarkStart w:id="1" w:name="P48"/>
      <w:bookmarkEnd w:id="1"/>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 xml:space="preserve">а) администрации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утверждающей:</w:t>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правила определения нормативных затрат на обеспечение функций муниципальных органов, в том числе подведомственных им казенных учреждений (далее - правила определения нормативных затрат);</w:t>
      </w:r>
      <w:bookmarkStart w:id="2" w:name="P50"/>
      <w:bookmarkEnd w:id="2"/>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правила определения требований к закупаемым муниципальным органом, в том числе подведомственными им казенными, бюджетными учреждениями отдельным видам товаров, работ, услуг (в том числе предельные цены товаров, работ, услуг) (далее – правила определения требований к закупаемым отдельным видам товаров, работ, услуг);</w:t>
      </w:r>
    </w:p>
    <w:p w:rsidR="00F31096" w:rsidRPr="00F31096" w:rsidRDefault="00F31096" w:rsidP="00F31096">
      <w:pPr>
        <w:pStyle w:val="ConsPlusNormal"/>
        <w:ind w:firstLine="709"/>
        <w:jc w:val="both"/>
        <w:rPr>
          <w:rFonts w:ascii="Times New Roman" w:hAnsi="Times New Roman" w:cs="Times New Roman"/>
          <w:sz w:val="28"/>
          <w:szCs w:val="28"/>
        </w:rPr>
      </w:pPr>
      <w:bookmarkStart w:id="3" w:name="P52"/>
      <w:bookmarkEnd w:id="3"/>
      <w:r w:rsidRPr="00F31096">
        <w:rPr>
          <w:rFonts w:ascii="Times New Roman" w:hAnsi="Times New Roman" w:cs="Times New Roman"/>
          <w:sz w:val="28"/>
          <w:szCs w:val="28"/>
        </w:rPr>
        <w:t xml:space="preserve">б) муниципальных органов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 xml:space="preserve">(под муниципальными органами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xml:space="preserve"> в рамках Правил понимаются администрация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xml:space="preserve">, структурные подразделения (отраслевые органы, функциональные органы) администрация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обладающие правами юридического лица и являющиеся в соответствии с бюджетным законодательством Российской Федерации главными распорядителями бюджетных средств), утверждающих:</w:t>
      </w:r>
    </w:p>
    <w:p w:rsidR="00F31096" w:rsidRPr="00F31096" w:rsidRDefault="00F31096" w:rsidP="00F31096">
      <w:pPr>
        <w:autoSpaceDE w:val="0"/>
        <w:autoSpaceDN w:val="0"/>
        <w:adjustRightInd w:val="0"/>
        <w:spacing w:after="0" w:line="240" w:lineRule="auto"/>
        <w:ind w:firstLine="709"/>
        <w:jc w:val="both"/>
        <w:rPr>
          <w:rFonts w:ascii="Times New Roman" w:hAnsi="Times New Roman" w:cs="Times New Roman"/>
          <w:sz w:val="28"/>
          <w:szCs w:val="28"/>
        </w:rPr>
      </w:pPr>
      <w:bookmarkStart w:id="4" w:name="P53"/>
      <w:bookmarkStart w:id="5" w:name="P54"/>
      <w:bookmarkEnd w:id="4"/>
      <w:bookmarkEnd w:id="5"/>
      <w:proofErr w:type="gramStart"/>
      <w:r w:rsidRPr="00F31096">
        <w:rPr>
          <w:rFonts w:ascii="Times New Roman" w:hAnsi="Times New Roman" w:cs="Times New Roman"/>
          <w:sz w:val="28"/>
          <w:szCs w:val="28"/>
        </w:rPr>
        <w:t xml:space="preserve">требования к закупаемым самими муниципальными органами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w:t>
      </w:r>
      <w:proofErr w:type="gramEnd"/>
      <w:r w:rsidRPr="00F31096">
        <w:rPr>
          <w:rFonts w:ascii="Times New Roman" w:hAnsi="Times New Roman" w:cs="Times New Roman"/>
          <w:sz w:val="28"/>
          <w:szCs w:val="28"/>
        </w:rPr>
        <w:t xml:space="preserve"> соответственно – ведомственный перечень, требования к отдельным видам товаров, работ, услуг);</w:t>
      </w:r>
      <w:r>
        <w:rPr>
          <w:rFonts w:ascii="Times New Roman" w:hAnsi="Times New Roman" w:cs="Times New Roman"/>
          <w:sz w:val="28"/>
          <w:szCs w:val="28"/>
        </w:rPr>
        <w:t xml:space="preserve"> </w:t>
      </w:r>
      <w:r w:rsidRPr="00F31096">
        <w:rPr>
          <w:rFonts w:ascii="Times New Roman" w:hAnsi="Times New Roman" w:cs="Times New Roman"/>
          <w:sz w:val="28"/>
          <w:szCs w:val="28"/>
        </w:rPr>
        <w:t>нормативные затраты на обеспечение функций муниципальных органов, подведомственных им казенных учреждений (далее – нормативные затраты).</w:t>
      </w:r>
    </w:p>
    <w:p w:rsidR="00F31096" w:rsidRPr="00F31096" w:rsidRDefault="00F31096" w:rsidP="00F31096">
      <w:pPr>
        <w:autoSpaceDE w:val="0"/>
        <w:autoSpaceDN w:val="0"/>
        <w:adjustRightInd w:val="0"/>
        <w:spacing w:after="0" w:line="240" w:lineRule="auto"/>
        <w:ind w:firstLine="709"/>
        <w:jc w:val="both"/>
        <w:rPr>
          <w:rFonts w:ascii="Times New Roman" w:hAnsi="Times New Roman" w:cs="Times New Roman"/>
          <w:sz w:val="28"/>
          <w:szCs w:val="28"/>
        </w:rPr>
      </w:pPr>
      <w:r w:rsidRPr="00F31096">
        <w:rPr>
          <w:rFonts w:ascii="Times New Roman" w:hAnsi="Times New Roman" w:cs="Times New Roman"/>
          <w:sz w:val="28"/>
          <w:szCs w:val="28"/>
        </w:rPr>
        <w:lastRenderedPageBreak/>
        <w:t xml:space="preserve">2. Правовые акты, указанные в подпункте «а» пункта 1 Требований, разрабатываются отделом муниципального заказа по согласованию с администрацией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color w:val="FF0000"/>
          <w:sz w:val="28"/>
          <w:szCs w:val="28"/>
        </w:rPr>
        <w:t xml:space="preserve"> </w:t>
      </w:r>
      <w:r w:rsidRPr="00F31096">
        <w:rPr>
          <w:rFonts w:ascii="Times New Roman" w:hAnsi="Times New Roman" w:cs="Times New Roman"/>
          <w:sz w:val="28"/>
          <w:szCs w:val="28"/>
        </w:rPr>
        <w:t xml:space="preserve">в форме проектов постановлений администрации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 xml:space="preserve">в установленном порядке. </w:t>
      </w:r>
    </w:p>
    <w:p w:rsidR="00F31096" w:rsidRPr="00F31096" w:rsidRDefault="00F31096" w:rsidP="00F31096">
      <w:pPr>
        <w:autoSpaceDE w:val="0"/>
        <w:autoSpaceDN w:val="0"/>
        <w:adjustRightInd w:val="0"/>
        <w:spacing w:after="0" w:line="240" w:lineRule="auto"/>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Правовые акты, указанные в подпункте «б» пункта 1 Требований, разрабатываются муниципальными органами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в форме приказов или распоряжений указанных органов в установленном порядке.</w:t>
      </w:r>
    </w:p>
    <w:p w:rsidR="00F31096" w:rsidRPr="00F31096" w:rsidRDefault="00F31096" w:rsidP="00F31096">
      <w:pPr>
        <w:autoSpaceDE w:val="0"/>
        <w:autoSpaceDN w:val="0"/>
        <w:adjustRightInd w:val="0"/>
        <w:spacing w:after="0" w:line="240" w:lineRule="auto"/>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Вновь созданный муниципальный орган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принимает правовые акты, указанные в подпункте «б» пункта 1 Требований, в течение трех месяцев со дня его создания.</w:t>
      </w:r>
    </w:p>
    <w:p w:rsidR="00F31096" w:rsidRPr="00F31096" w:rsidRDefault="00F31096" w:rsidP="00F31096">
      <w:pPr>
        <w:autoSpaceDE w:val="0"/>
        <w:autoSpaceDN w:val="0"/>
        <w:adjustRightInd w:val="0"/>
        <w:spacing w:after="0" w:line="240" w:lineRule="auto"/>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3. </w:t>
      </w:r>
      <w:proofErr w:type="gramStart"/>
      <w:r w:rsidRPr="00F31096">
        <w:rPr>
          <w:rFonts w:ascii="Times New Roman" w:hAnsi="Times New Roman" w:cs="Times New Roman"/>
          <w:sz w:val="28"/>
          <w:szCs w:val="28"/>
        </w:rPr>
        <w:t>Правовые акты, указанные в подпункте «б» пункта 1 Требований,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w:t>
      </w:r>
      <w:proofErr w:type="gramEnd"/>
    </w:p>
    <w:p w:rsidR="00F31096" w:rsidRPr="00F31096" w:rsidRDefault="00F31096" w:rsidP="00F31096">
      <w:pPr>
        <w:autoSpaceDE w:val="0"/>
        <w:autoSpaceDN w:val="0"/>
        <w:adjustRightInd w:val="0"/>
        <w:spacing w:after="0" w:line="240" w:lineRule="auto"/>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4. Проекты правовых актов, указанных в </w:t>
      </w:r>
      <w:hyperlink w:anchor="P50">
        <w:r w:rsidRPr="00F31096">
          <w:rPr>
            <w:rFonts w:ascii="Times New Roman" w:hAnsi="Times New Roman" w:cs="Times New Roman"/>
            <w:sz w:val="28"/>
            <w:szCs w:val="28"/>
          </w:rPr>
          <w:t>третьем абзаце подпункта «а</w:t>
        </w:r>
      </w:hyperlink>
      <w:r w:rsidRPr="00F31096">
        <w:rPr>
          <w:rFonts w:ascii="Times New Roman" w:hAnsi="Times New Roman" w:cs="Times New Roman"/>
          <w:sz w:val="28"/>
          <w:szCs w:val="28"/>
        </w:rPr>
        <w:t xml:space="preserve">» и </w:t>
      </w:r>
      <w:hyperlink w:anchor="P54">
        <w:r w:rsidRPr="00F31096">
          <w:rPr>
            <w:rFonts w:ascii="Times New Roman" w:hAnsi="Times New Roman" w:cs="Times New Roman"/>
            <w:sz w:val="28"/>
            <w:szCs w:val="28"/>
          </w:rPr>
          <w:t>третьем абзаце подпункта «б» пункта 1</w:t>
        </w:r>
      </w:hyperlink>
      <w:r w:rsidRPr="00F31096">
        <w:rPr>
          <w:rFonts w:ascii="Times New Roman" w:hAnsi="Times New Roman" w:cs="Times New Roman"/>
          <w:sz w:val="28"/>
          <w:szCs w:val="28"/>
        </w:rPr>
        <w:t xml:space="preserve"> настоящих Требований, могут предварительно обсуждаться на заседаниях общественных советов при муниципальном органе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xml:space="preserve"> (далее - общественные советы).</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Порядок рассмотрения указанных проектов правовых актов и принятия решений определяется положением об общественном совете, созданном  при соответствующем муниципальном органе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xml:space="preserve">. </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5. Муниципальные органы в случае, если указанные органы не являются одновременно субъектами бюджетного планирования, согласовывают проекты правовых актов, указанных в </w:t>
      </w:r>
      <w:hyperlink w:anchor="P52">
        <w:r w:rsidRPr="00F31096">
          <w:rPr>
            <w:rFonts w:ascii="Times New Roman" w:hAnsi="Times New Roman" w:cs="Times New Roman"/>
            <w:sz w:val="28"/>
            <w:szCs w:val="28"/>
          </w:rPr>
          <w:t>подпункте «б» пункта 1</w:t>
        </w:r>
      </w:hyperlink>
      <w:r w:rsidRPr="00F31096">
        <w:rPr>
          <w:rFonts w:ascii="Times New Roman" w:hAnsi="Times New Roman" w:cs="Times New Roman"/>
          <w:sz w:val="28"/>
          <w:szCs w:val="28"/>
        </w:rPr>
        <w:t xml:space="preserve"> настоящих Требований, с субъектами бюджетного планирования, в ведении которых они находятся.</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6. </w:t>
      </w:r>
      <w:proofErr w:type="gramStart"/>
      <w:r w:rsidRPr="00F31096">
        <w:rPr>
          <w:rFonts w:ascii="Times New Roman" w:hAnsi="Times New Roman" w:cs="Times New Roman"/>
          <w:sz w:val="28"/>
          <w:szCs w:val="28"/>
        </w:rPr>
        <w:t>Для проведения обсуждения в целях общественного контроля проектов правовых актов, указанных в пункте 1 Требований (далее – обсуждение в целях общественного контроля),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года № 476 «Об утверждении</w:t>
      </w:r>
      <w:proofErr w:type="gramEnd"/>
      <w:r w:rsidRPr="00F31096">
        <w:rPr>
          <w:rFonts w:ascii="Times New Roman" w:hAnsi="Times New Roman" w:cs="Times New Roman"/>
          <w:sz w:val="28"/>
          <w:szCs w:val="28"/>
        </w:rPr>
        <w:t xml:space="preserve">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 Общие требования), муниципальные органы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размещают проекты указанных правовых актов и пояснительные записки к ним в установленном порядке в единой информационной системе в сфере закупок.</w:t>
      </w:r>
      <w:bookmarkStart w:id="6" w:name="P62"/>
      <w:bookmarkEnd w:id="6"/>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7. Срок проведения обсуждения в целях общественного контроля устанавливается муниципальным органом и не может быть менее 5 (пяти) рабочих дней со дня размещения проектов правовых актов, указанных в </w:t>
      </w:r>
      <w:hyperlink w:anchor="P47">
        <w:r w:rsidRPr="00F31096">
          <w:rPr>
            <w:rFonts w:ascii="Times New Roman" w:hAnsi="Times New Roman" w:cs="Times New Roman"/>
            <w:sz w:val="28"/>
            <w:szCs w:val="28"/>
          </w:rPr>
          <w:t>пункте 1</w:t>
        </w:r>
      </w:hyperlink>
      <w:r w:rsidRPr="00F31096">
        <w:rPr>
          <w:rFonts w:ascii="Times New Roman" w:hAnsi="Times New Roman" w:cs="Times New Roman"/>
          <w:sz w:val="28"/>
          <w:szCs w:val="28"/>
        </w:rPr>
        <w:t xml:space="preserve"> настоящих Требований, в единой информационной системе в сфере закупок.</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8. Муниципальные органы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lastRenderedPageBreak/>
        <w:t xml:space="preserve">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w:anchor="P62">
        <w:r w:rsidRPr="00F31096">
          <w:rPr>
            <w:rFonts w:ascii="Times New Roman" w:hAnsi="Times New Roman" w:cs="Times New Roman"/>
            <w:sz w:val="28"/>
            <w:szCs w:val="28"/>
          </w:rPr>
          <w:t xml:space="preserve">пункта </w:t>
        </w:r>
      </w:hyperlink>
      <w:r w:rsidRPr="00F31096">
        <w:rPr>
          <w:rFonts w:ascii="Times New Roman" w:hAnsi="Times New Roman" w:cs="Times New Roman"/>
          <w:sz w:val="28"/>
          <w:szCs w:val="28"/>
        </w:rPr>
        <w:t>7 настоящих Требований.</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9. </w:t>
      </w:r>
      <w:proofErr w:type="gramStart"/>
      <w:r w:rsidRPr="00F31096">
        <w:rPr>
          <w:rFonts w:ascii="Times New Roman" w:hAnsi="Times New Roman" w:cs="Times New Roman"/>
          <w:sz w:val="28"/>
          <w:szCs w:val="28"/>
        </w:rPr>
        <w:t xml:space="preserve">Муниципальные органы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не позднее 30 (тридцати) рабочих дней со дня истечения срока, указанного в пункте 7 настоящих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муниципальных органов о невозможности учета поступивших предложений.</w:t>
      </w:r>
      <w:proofErr w:type="gramEnd"/>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10. По результатам обсуждения в целях общественного контроля муниципальные органы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 xml:space="preserve">проекты правовых актов, указанных в </w:t>
      </w:r>
      <w:hyperlink w:anchor="P47">
        <w:r w:rsidRPr="00F31096">
          <w:rPr>
            <w:rFonts w:ascii="Times New Roman" w:hAnsi="Times New Roman" w:cs="Times New Roman"/>
            <w:sz w:val="28"/>
            <w:szCs w:val="28"/>
          </w:rPr>
          <w:t>пункте 1</w:t>
        </w:r>
      </w:hyperlink>
      <w:r w:rsidRPr="00F31096">
        <w:rPr>
          <w:rFonts w:ascii="Times New Roman" w:hAnsi="Times New Roman" w:cs="Times New Roman"/>
          <w:sz w:val="28"/>
          <w:szCs w:val="28"/>
        </w:rPr>
        <w:t xml:space="preserve"> настоящих Требований.</w:t>
      </w:r>
      <w:bookmarkStart w:id="7" w:name="P71"/>
      <w:bookmarkEnd w:id="7"/>
    </w:p>
    <w:p w:rsidR="00F31096" w:rsidRPr="00F31096" w:rsidRDefault="00330F2F" w:rsidP="00F31096">
      <w:pPr>
        <w:pStyle w:val="ConsPlusNormal"/>
        <w:ind w:firstLine="709"/>
        <w:jc w:val="both"/>
        <w:rPr>
          <w:rFonts w:ascii="Times New Roman" w:hAnsi="Times New Roman" w:cs="Times New Roman"/>
          <w:sz w:val="28"/>
          <w:szCs w:val="28"/>
        </w:rPr>
      </w:pPr>
      <w:hyperlink r:id="rId10">
        <w:r w:rsidR="00F31096" w:rsidRPr="00F31096">
          <w:rPr>
            <w:rFonts w:ascii="Times New Roman" w:hAnsi="Times New Roman" w:cs="Times New Roman"/>
            <w:sz w:val="28"/>
            <w:szCs w:val="28"/>
          </w:rPr>
          <w:t>11</w:t>
        </w:r>
      </w:hyperlink>
      <w:r w:rsidR="00F31096" w:rsidRPr="00F31096">
        <w:rPr>
          <w:rFonts w:ascii="Times New Roman" w:hAnsi="Times New Roman" w:cs="Times New Roman"/>
          <w:sz w:val="28"/>
          <w:szCs w:val="28"/>
        </w:rPr>
        <w:t xml:space="preserve">. Муниципальные органы </w:t>
      </w:r>
      <w:r w:rsidR="00F31096">
        <w:rPr>
          <w:rFonts w:ascii="Times New Roman" w:hAnsi="Times New Roman" w:cs="Times New Roman"/>
          <w:bCs/>
          <w:sz w:val="28"/>
          <w:szCs w:val="28"/>
        </w:rPr>
        <w:t>Бубновского</w:t>
      </w:r>
      <w:r w:rsidR="00F31096" w:rsidRPr="00F31096">
        <w:rPr>
          <w:rFonts w:ascii="Times New Roman" w:hAnsi="Times New Roman" w:cs="Times New Roman"/>
          <w:bCs/>
          <w:sz w:val="28"/>
          <w:szCs w:val="28"/>
        </w:rPr>
        <w:t xml:space="preserve"> сельского поселения </w:t>
      </w:r>
      <w:r w:rsidR="00F31096" w:rsidRPr="00F31096">
        <w:rPr>
          <w:rFonts w:ascii="Times New Roman" w:hAnsi="Times New Roman" w:cs="Times New Roman"/>
          <w:sz w:val="28"/>
          <w:szCs w:val="28"/>
        </w:rPr>
        <w:t>до 1 июня текущего финансового года принимают правовые акты, указанные в третьем</w:t>
      </w:r>
      <w:hyperlink w:anchor="P53">
        <w:r w:rsidR="00F31096" w:rsidRPr="00F31096">
          <w:rPr>
            <w:rFonts w:ascii="Times New Roman" w:hAnsi="Times New Roman" w:cs="Times New Roman"/>
            <w:sz w:val="28"/>
            <w:szCs w:val="28"/>
          </w:rPr>
          <w:t xml:space="preserve"> абзаце подпункта «б» пункта 1</w:t>
        </w:r>
      </w:hyperlink>
      <w:r w:rsidR="00F31096" w:rsidRPr="00F31096">
        <w:rPr>
          <w:rFonts w:ascii="Times New Roman" w:hAnsi="Times New Roman" w:cs="Times New Roman"/>
          <w:sz w:val="28"/>
          <w:szCs w:val="28"/>
        </w:rPr>
        <w:t xml:space="preserve"> настоящих Требований.</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При обосновании объекта и (или) объектов закупки учитываются изменения, внесенные в правовые акты, указанные в третьем абзаце подпункта «б» пункта 1 настоящих Требований, до представления субъектами бюджетного планирования распределения бюджетных ассигнований в порядке, установленном финансовым органом.</w:t>
      </w:r>
    </w:p>
    <w:p w:rsidR="00F31096" w:rsidRPr="00F31096" w:rsidRDefault="00330F2F" w:rsidP="00F31096">
      <w:pPr>
        <w:pStyle w:val="ConsPlusNormal"/>
        <w:ind w:firstLine="709"/>
        <w:jc w:val="both"/>
        <w:rPr>
          <w:rFonts w:ascii="Times New Roman" w:hAnsi="Times New Roman" w:cs="Times New Roman"/>
          <w:sz w:val="28"/>
          <w:szCs w:val="28"/>
        </w:rPr>
      </w:pPr>
      <w:hyperlink r:id="rId11">
        <w:r w:rsidR="00F31096" w:rsidRPr="00F31096">
          <w:rPr>
            <w:rFonts w:ascii="Times New Roman" w:hAnsi="Times New Roman" w:cs="Times New Roman"/>
            <w:sz w:val="28"/>
            <w:szCs w:val="28"/>
          </w:rPr>
          <w:t>12</w:t>
        </w:r>
      </w:hyperlink>
      <w:r w:rsidR="00F31096" w:rsidRPr="00F31096">
        <w:rPr>
          <w:rFonts w:ascii="Times New Roman" w:hAnsi="Times New Roman" w:cs="Times New Roman"/>
          <w:sz w:val="28"/>
          <w:szCs w:val="28"/>
        </w:rPr>
        <w:t xml:space="preserve">. Правовые акты, предусмотренные подпунктом «б» пункта 1 Требований, пересматриваются муниципальными органами </w:t>
      </w:r>
      <w:r w:rsidR="00F31096">
        <w:rPr>
          <w:rFonts w:ascii="Times New Roman" w:hAnsi="Times New Roman" w:cs="Times New Roman"/>
          <w:bCs/>
          <w:sz w:val="28"/>
          <w:szCs w:val="28"/>
        </w:rPr>
        <w:t>Бубновского</w:t>
      </w:r>
      <w:r w:rsidR="00F31096" w:rsidRPr="00F31096">
        <w:rPr>
          <w:rFonts w:ascii="Times New Roman" w:hAnsi="Times New Roman" w:cs="Times New Roman"/>
          <w:bCs/>
          <w:sz w:val="28"/>
          <w:szCs w:val="28"/>
        </w:rPr>
        <w:t xml:space="preserve"> сельского поселения </w:t>
      </w:r>
      <w:r w:rsidR="00F31096" w:rsidRPr="00F31096">
        <w:rPr>
          <w:rFonts w:ascii="Times New Roman" w:hAnsi="Times New Roman" w:cs="Times New Roman"/>
          <w:sz w:val="28"/>
          <w:szCs w:val="28"/>
        </w:rPr>
        <w:t>по мере необходимости.</w:t>
      </w:r>
    </w:p>
    <w:p w:rsidR="00F31096" w:rsidRPr="00F31096" w:rsidRDefault="00330F2F" w:rsidP="00F31096">
      <w:pPr>
        <w:pStyle w:val="ConsPlusNormal"/>
        <w:ind w:firstLine="709"/>
        <w:jc w:val="both"/>
        <w:rPr>
          <w:rFonts w:ascii="Times New Roman" w:hAnsi="Times New Roman" w:cs="Times New Roman"/>
          <w:sz w:val="28"/>
          <w:szCs w:val="28"/>
        </w:rPr>
      </w:pPr>
      <w:hyperlink r:id="rId12">
        <w:r w:rsidR="00F31096" w:rsidRPr="00F31096">
          <w:rPr>
            <w:rFonts w:ascii="Times New Roman" w:hAnsi="Times New Roman" w:cs="Times New Roman"/>
            <w:sz w:val="28"/>
            <w:szCs w:val="28"/>
          </w:rPr>
          <w:t>1</w:t>
        </w:r>
      </w:hyperlink>
      <w:r w:rsidR="00F31096" w:rsidRPr="00F31096">
        <w:rPr>
          <w:rFonts w:ascii="Times New Roman" w:hAnsi="Times New Roman" w:cs="Times New Roman"/>
          <w:sz w:val="28"/>
          <w:szCs w:val="28"/>
        </w:rPr>
        <w:t xml:space="preserve">3. Муниципальные органы </w:t>
      </w:r>
      <w:r w:rsidR="00F31096">
        <w:rPr>
          <w:rFonts w:ascii="Times New Roman" w:hAnsi="Times New Roman" w:cs="Times New Roman"/>
          <w:bCs/>
          <w:sz w:val="28"/>
          <w:szCs w:val="28"/>
        </w:rPr>
        <w:t>Бубновского</w:t>
      </w:r>
      <w:r w:rsidR="00F31096" w:rsidRPr="00F31096">
        <w:rPr>
          <w:rFonts w:ascii="Times New Roman" w:hAnsi="Times New Roman" w:cs="Times New Roman"/>
          <w:bCs/>
          <w:sz w:val="28"/>
          <w:szCs w:val="28"/>
        </w:rPr>
        <w:t xml:space="preserve"> сельского поселения </w:t>
      </w:r>
      <w:r w:rsidR="00F31096" w:rsidRPr="00F31096">
        <w:rPr>
          <w:rFonts w:ascii="Times New Roman" w:hAnsi="Times New Roman" w:cs="Times New Roman"/>
          <w:sz w:val="28"/>
          <w:szCs w:val="28"/>
        </w:rPr>
        <w:t xml:space="preserve">в течение 7 рабочих дней со дня принятия правовых актов, указанных в </w:t>
      </w:r>
      <w:hyperlink w:anchor="P52">
        <w:r w:rsidR="00F31096" w:rsidRPr="00F31096">
          <w:rPr>
            <w:rFonts w:ascii="Times New Roman" w:hAnsi="Times New Roman" w:cs="Times New Roman"/>
            <w:sz w:val="28"/>
            <w:szCs w:val="28"/>
          </w:rPr>
          <w:t>пункте 1</w:t>
        </w:r>
      </w:hyperlink>
      <w:r w:rsidR="00F31096" w:rsidRPr="00F31096">
        <w:rPr>
          <w:rFonts w:ascii="Times New Roman" w:hAnsi="Times New Roman" w:cs="Times New Roman"/>
          <w:sz w:val="28"/>
          <w:szCs w:val="28"/>
        </w:rPr>
        <w:t xml:space="preserve"> настоящих Требований, размещают эти правовые акты в установленном порядке в единой информационной системе в сфере закупок.</w:t>
      </w:r>
    </w:p>
    <w:p w:rsidR="00F31096" w:rsidRPr="00F31096" w:rsidRDefault="00330F2F" w:rsidP="00F31096">
      <w:pPr>
        <w:pStyle w:val="ConsPlusNormal"/>
        <w:ind w:firstLine="709"/>
        <w:jc w:val="both"/>
        <w:rPr>
          <w:rFonts w:ascii="Times New Roman" w:hAnsi="Times New Roman" w:cs="Times New Roman"/>
          <w:sz w:val="28"/>
          <w:szCs w:val="28"/>
        </w:rPr>
      </w:pPr>
      <w:hyperlink r:id="rId13">
        <w:r w:rsidR="00F31096" w:rsidRPr="00F31096">
          <w:rPr>
            <w:rFonts w:ascii="Times New Roman" w:hAnsi="Times New Roman" w:cs="Times New Roman"/>
            <w:sz w:val="28"/>
            <w:szCs w:val="28"/>
          </w:rPr>
          <w:t>1</w:t>
        </w:r>
      </w:hyperlink>
      <w:r w:rsidR="00F31096" w:rsidRPr="00F31096">
        <w:rPr>
          <w:rFonts w:ascii="Times New Roman" w:hAnsi="Times New Roman" w:cs="Times New Roman"/>
          <w:sz w:val="28"/>
          <w:szCs w:val="28"/>
        </w:rPr>
        <w:t>4. Внесение изменений в правовые акты, указанные в подпункте «б» пункта 1 настоящих Требований, осуществляется в порядке, установленном для их принятия.</w:t>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15.  Внесение изменений в правовые акты, указанные в подпункте «а» пункта 1 Требований, осуществляется в следующих случаях:</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1) изменение кода в соответствии с Общероссийским классификатором продукции по видам экономической деятельности (ОКПД</w:t>
      </w:r>
      <w:proofErr w:type="gramStart"/>
      <w:r w:rsidRPr="00F31096">
        <w:rPr>
          <w:rFonts w:ascii="Times New Roman" w:hAnsi="Times New Roman" w:cs="Times New Roman"/>
          <w:sz w:val="28"/>
          <w:szCs w:val="28"/>
        </w:rPr>
        <w:t>2</w:t>
      </w:r>
      <w:proofErr w:type="gramEnd"/>
      <w:r w:rsidRPr="00F31096">
        <w:rPr>
          <w:rFonts w:ascii="Times New Roman" w:hAnsi="Times New Roman" w:cs="Times New Roman"/>
          <w:sz w:val="28"/>
          <w:szCs w:val="28"/>
        </w:rPr>
        <w:t xml:space="preserve">),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отдельных видов товаров, работ, услуг, содержащихся в перечне, утвержденном администрацией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2) изменение порядка формирования обязательного перечня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w:t>
      </w:r>
      <w:r w:rsidRPr="00F31096">
        <w:rPr>
          <w:rFonts w:ascii="Times New Roman" w:hAnsi="Times New Roman" w:cs="Times New Roman"/>
          <w:sz w:val="28"/>
          <w:szCs w:val="28"/>
        </w:rPr>
        <w:lastRenderedPageBreak/>
        <w:t>также значения таких свойств и характеристик (в том числе предельные цены товаров, работ, услуг);</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3) изменение порядка формирования ведомственного перечня; </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4) изменение порядка расчета нормативных затрат, в том числе формул расчета и порядка их применения;</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5) изменение нормативов количества и (или) нормативов цены товаров, работ, услуг;</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6) приведение правовых актов в соответствие 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7) в иных случаях при возникновении необходимости в изменении правил определения требований к закупаемым отдельным видам товаров, работ, услуг, правил определения нормативных затрат, а также в их корректировке и доработке.</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16. Внесение изменений в правовые акты, указанные в подпункте «б» пункта 1 Требований, осуществляется в следующих случаях:</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1) изменение перечня и наименований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2) изменение кода в соответствии с Общероссийским классификатором продукции по видам экономической деятельности (ОКПД</w:t>
      </w:r>
      <w:proofErr w:type="gramStart"/>
      <w:r w:rsidRPr="00F31096">
        <w:rPr>
          <w:rFonts w:ascii="Times New Roman" w:hAnsi="Times New Roman" w:cs="Times New Roman"/>
          <w:sz w:val="28"/>
          <w:szCs w:val="28"/>
        </w:rPr>
        <w:t>2</w:t>
      </w:r>
      <w:proofErr w:type="gramEnd"/>
      <w:r w:rsidRPr="00F31096">
        <w:rPr>
          <w:rFonts w:ascii="Times New Roman" w:hAnsi="Times New Roman" w:cs="Times New Roman"/>
          <w:sz w:val="28"/>
          <w:szCs w:val="28"/>
        </w:rPr>
        <w:t xml:space="preserve">),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содержащимся в ведомственном перечне, утвержденном муниципальными органами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3) изменение порядка расчета нормативных затрат, в том числе формул расчета, определенного муниципальными органами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4) изменение нормативов количества и (или) нормативов цены товаров, работ, услуг;</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5) внесение изменений в решения земского собрания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 о бюджете на текущий финансовый год и на плановый период, повлекшее изменение объема доведенных до муниципальных органов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подведомственных им казенных учреждений как получателей бюджетных средств лимитов бюджетных обязательств на закупку товаров, работ, услуг, определенного в нормативных затратах соответствующего органа, учреждения;</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6) изменение правовых актов администрации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xml:space="preserve">, предусмотренных подпунктом «а» пункта 1 Требований, а также в иных случаях приведения правовых актов в соответствие с бюджетным законодательством, законодательством о контрактной системе в сфере закупок </w:t>
      </w:r>
      <w:r w:rsidRPr="00F31096">
        <w:rPr>
          <w:rFonts w:ascii="Times New Roman" w:hAnsi="Times New Roman" w:cs="Times New Roman"/>
          <w:sz w:val="28"/>
          <w:szCs w:val="28"/>
        </w:rPr>
        <w:lastRenderedPageBreak/>
        <w:t>товаров, работ, услуг для обеспечения государственных и муниципальных нужд;</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7) в иных случаях при возникновении необходимости в изменении ведомственного перечня, нормативных затрат.</w:t>
      </w:r>
    </w:p>
    <w:p w:rsidR="00F31096" w:rsidRPr="00F31096" w:rsidRDefault="00330F2F" w:rsidP="00F31096">
      <w:pPr>
        <w:pStyle w:val="ConsPlusNormal"/>
        <w:ind w:firstLine="709"/>
        <w:jc w:val="both"/>
        <w:rPr>
          <w:rFonts w:ascii="Times New Roman" w:hAnsi="Times New Roman" w:cs="Times New Roman"/>
          <w:sz w:val="28"/>
          <w:szCs w:val="28"/>
        </w:rPr>
      </w:pPr>
      <w:hyperlink r:id="rId14">
        <w:r w:rsidR="00F31096" w:rsidRPr="00F31096">
          <w:rPr>
            <w:rFonts w:ascii="Times New Roman" w:hAnsi="Times New Roman" w:cs="Times New Roman"/>
            <w:sz w:val="28"/>
            <w:szCs w:val="28"/>
          </w:rPr>
          <w:t>1</w:t>
        </w:r>
      </w:hyperlink>
      <w:r w:rsidR="00F31096" w:rsidRPr="00F31096">
        <w:rPr>
          <w:rFonts w:ascii="Times New Roman" w:hAnsi="Times New Roman" w:cs="Times New Roman"/>
          <w:sz w:val="28"/>
          <w:szCs w:val="28"/>
        </w:rPr>
        <w:t>7. Постановление</w:t>
      </w:r>
      <w:r w:rsidR="00F31096" w:rsidRPr="00F31096">
        <w:rPr>
          <w:rFonts w:ascii="Times New Roman" w:hAnsi="Times New Roman" w:cs="Times New Roman"/>
          <w:color w:val="FF0000"/>
          <w:sz w:val="28"/>
          <w:szCs w:val="28"/>
        </w:rPr>
        <w:t xml:space="preserve"> </w:t>
      </w:r>
      <w:r w:rsidR="00F31096" w:rsidRPr="00F31096">
        <w:rPr>
          <w:rFonts w:ascii="Times New Roman" w:hAnsi="Times New Roman" w:cs="Times New Roman"/>
          <w:sz w:val="28"/>
          <w:szCs w:val="28"/>
        </w:rPr>
        <w:t xml:space="preserve">администрации </w:t>
      </w:r>
      <w:r w:rsidR="00F31096">
        <w:rPr>
          <w:rFonts w:ascii="Times New Roman" w:hAnsi="Times New Roman" w:cs="Times New Roman"/>
          <w:bCs/>
          <w:sz w:val="28"/>
          <w:szCs w:val="28"/>
        </w:rPr>
        <w:t>Бубновского</w:t>
      </w:r>
      <w:r w:rsidR="00F31096" w:rsidRPr="00F31096">
        <w:rPr>
          <w:rFonts w:ascii="Times New Roman" w:hAnsi="Times New Roman" w:cs="Times New Roman"/>
          <w:bCs/>
          <w:sz w:val="28"/>
          <w:szCs w:val="28"/>
        </w:rPr>
        <w:t xml:space="preserve"> сельского поселения</w:t>
      </w:r>
      <w:r w:rsidR="00F31096" w:rsidRPr="00F31096">
        <w:rPr>
          <w:rFonts w:ascii="Times New Roman" w:hAnsi="Times New Roman" w:cs="Times New Roman"/>
          <w:sz w:val="28"/>
          <w:szCs w:val="28"/>
        </w:rPr>
        <w:t>, утверждающее правила определения требований к закупаемым отдельным видам товаров, работ, услуг, должно определять:</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 порядок определения требований к закупаемым муниципальным органом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подведомственными им казенными учреждениями, бюджетными учреждениями отдельным видам товаров, работ, услуг (в том числе предельных цен товаров, работ, услуг);</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 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 </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 порядок формирования и ведения муниципальными органами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 xml:space="preserve">ведомственного перечня,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 </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примерную форму ведомственного перечня.</w:t>
      </w:r>
    </w:p>
    <w:p w:rsidR="00F31096" w:rsidRPr="00F31096" w:rsidRDefault="00330F2F" w:rsidP="00F31096">
      <w:pPr>
        <w:pStyle w:val="ConsPlusNormal"/>
        <w:ind w:firstLine="709"/>
        <w:jc w:val="both"/>
        <w:rPr>
          <w:rFonts w:ascii="Times New Roman" w:hAnsi="Times New Roman" w:cs="Times New Roman"/>
          <w:sz w:val="28"/>
          <w:szCs w:val="28"/>
        </w:rPr>
      </w:pPr>
      <w:hyperlink r:id="rId15">
        <w:r w:rsidR="00F31096" w:rsidRPr="00F31096">
          <w:rPr>
            <w:rFonts w:ascii="Times New Roman" w:hAnsi="Times New Roman" w:cs="Times New Roman"/>
            <w:sz w:val="28"/>
            <w:szCs w:val="28"/>
          </w:rPr>
          <w:t>1</w:t>
        </w:r>
      </w:hyperlink>
      <w:r w:rsidR="00F31096" w:rsidRPr="00F31096">
        <w:rPr>
          <w:rFonts w:ascii="Times New Roman" w:hAnsi="Times New Roman" w:cs="Times New Roman"/>
          <w:sz w:val="28"/>
          <w:szCs w:val="28"/>
        </w:rPr>
        <w:t>8. Постановление администрации</w:t>
      </w:r>
      <w:r w:rsidR="00F31096" w:rsidRPr="00F31096">
        <w:rPr>
          <w:rFonts w:ascii="Times New Roman" w:hAnsi="Times New Roman" w:cs="Times New Roman"/>
          <w:color w:val="FF0000"/>
          <w:sz w:val="28"/>
          <w:szCs w:val="28"/>
        </w:rPr>
        <w:t xml:space="preserve"> </w:t>
      </w:r>
      <w:r w:rsidR="00F31096">
        <w:rPr>
          <w:rFonts w:ascii="Times New Roman" w:hAnsi="Times New Roman" w:cs="Times New Roman"/>
          <w:bCs/>
          <w:sz w:val="28"/>
          <w:szCs w:val="28"/>
        </w:rPr>
        <w:t>Бубновского</w:t>
      </w:r>
      <w:r w:rsidR="00F31096" w:rsidRPr="00F31096">
        <w:rPr>
          <w:rFonts w:ascii="Times New Roman" w:hAnsi="Times New Roman" w:cs="Times New Roman"/>
          <w:bCs/>
          <w:sz w:val="28"/>
          <w:szCs w:val="28"/>
        </w:rPr>
        <w:t xml:space="preserve"> сельского поселения</w:t>
      </w:r>
      <w:r w:rsidR="00F31096" w:rsidRPr="00F31096">
        <w:rPr>
          <w:rFonts w:ascii="Times New Roman" w:hAnsi="Times New Roman" w:cs="Times New Roman"/>
          <w:sz w:val="28"/>
          <w:szCs w:val="28"/>
        </w:rPr>
        <w:t>, утверждающее правила определения нормативных затрат, должно определять:</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а) порядок расчета нормативных затрат, в том числе формулы расчета и порядок их применения;</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б) обязанность муниципальных органов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 xml:space="preserve">определить порядок расчета нормативных затрат, для которых порядок расчета не определен администрацией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w:t>
      </w:r>
    </w:p>
    <w:p w:rsidR="00F31096" w:rsidRPr="00F31096" w:rsidRDefault="00F31096" w:rsidP="00F31096">
      <w:pPr>
        <w:pStyle w:val="ConsPlusNormal"/>
        <w:ind w:firstLine="709"/>
        <w:jc w:val="both"/>
        <w:rPr>
          <w:rFonts w:ascii="Times New Roman" w:hAnsi="Times New Roman" w:cs="Times New Roman"/>
          <w:sz w:val="28"/>
          <w:szCs w:val="28"/>
        </w:rPr>
      </w:pPr>
      <w:r w:rsidRPr="00F31096">
        <w:rPr>
          <w:rFonts w:ascii="Times New Roman" w:hAnsi="Times New Roman" w:cs="Times New Roman"/>
          <w:sz w:val="28"/>
          <w:szCs w:val="28"/>
        </w:rPr>
        <w:t xml:space="preserve">в) требование об определении муниципальными органами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19. </w:t>
      </w:r>
      <w:proofErr w:type="gramStart"/>
      <w:r w:rsidRPr="00F31096">
        <w:rPr>
          <w:rFonts w:ascii="Times New Roman" w:hAnsi="Times New Roman" w:cs="Times New Roman"/>
          <w:sz w:val="28"/>
          <w:szCs w:val="28"/>
        </w:rPr>
        <w:t>Постановление администрации</w:t>
      </w:r>
      <w:r w:rsidRPr="00F31096">
        <w:rPr>
          <w:rFonts w:ascii="Times New Roman" w:hAnsi="Times New Roman" w:cs="Times New Roman"/>
          <w:color w:val="FF0000"/>
          <w:sz w:val="28"/>
          <w:szCs w:val="28"/>
        </w:rPr>
        <w:t xml:space="preserve">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 xml:space="preserve">утверждающее правила определения нормативных затрат, может определять порядок расчета, не  предусматривающий применение формул, а также закреплять право муниципальных органов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устанавливать иные формулы расчета, отличные от установленных в соответствии с подпунктом «а» пункта 18 Требований, и порядок их применения.</w:t>
      </w:r>
      <w:proofErr w:type="gramEnd"/>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 xml:space="preserve">20. Правовые акты муниципальных органов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xml:space="preserve">, утверждающие требования к отдельным видам товаров, работ, услуг, закупаемым самими муниципальными органами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и подведомственными указанным органам казенными и бюджетными учреждениями должны содержать следующие сведения:</w:t>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lastRenderedPageBreak/>
        <w:t xml:space="preserve">а) наименования муниципальных органов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подведомственных им казенных учреждений, бюджетных учреждений (их подразделений), в отношении которых устанавливаются требования к отдельным видам товаров, работ, услуг (в том числе предельные цены товаров, работ, услуг);</w:t>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б) перечень отдельных видов товаров, работ, услуг с указанием характеристик (свойств) и их значений.</w:t>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 xml:space="preserve">21. Муниципальные органы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  </w:t>
      </w:r>
      <w:r w:rsidRPr="00F31096">
        <w:rPr>
          <w:rFonts w:ascii="Times New Roman" w:hAnsi="Times New Roman" w:cs="Times New Roman"/>
          <w:sz w:val="28"/>
          <w:szCs w:val="28"/>
        </w:rPr>
        <w:t>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 xml:space="preserve">22. Правовые акты муниципальных органов </w:t>
      </w:r>
      <w:r>
        <w:rPr>
          <w:rFonts w:ascii="Times New Roman" w:hAnsi="Times New Roman" w:cs="Times New Roman"/>
          <w:bCs/>
          <w:sz w:val="28"/>
          <w:szCs w:val="28"/>
        </w:rPr>
        <w:t>Бубновского</w:t>
      </w:r>
      <w:r w:rsidRPr="00F31096">
        <w:rPr>
          <w:rFonts w:ascii="Times New Roman" w:hAnsi="Times New Roman" w:cs="Times New Roman"/>
          <w:bCs/>
          <w:sz w:val="28"/>
          <w:szCs w:val="28"/>
        </w:rPr>
        <w:t xml:space="preserve"> сельского поселения</w:t>
      </w:r>
      <w:r w:rsidRPr="00F31096">
        <w:rPr>
          <w:rFonts w:ascii="Times New Roman" w:hAnsi="Times New Roman" w:cs="Times New Roman"/>
          <w:sz w:val="28"/>
          <w:szCs w:val="28"/>
        </w:rPr>
        <w:t>, утверждающие нормативные затраты, должны определять:</w:t>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а) порядок расчета нормативных затрат, для которых требованиями к определению нормативных затрат не установлен порядок расчета;</w:t>
      </w:r>
    </w:p>
    <w:p w:rsidR="00F31096" w:rsidRPr="00F31096" w:rsidRDefault="00F31096" w:rsidP="00F31096">
      <w:pPr>
        <w:pStyle w:val="ConsPlusNormal"/>
        <w:ind w:firstLine="540"/>
        <w:jc w:val="both"/>
        <w:rPr>
          <w:rFonts w:ascii="Times New Roman" w:hAnsi="Times New Roman" w:cs="Times New Roman"/>
          <w:sz w:val="28"/>
          <w:szCs w:val="28"/>
        </w:rPr>
      </w:pPr>
      <w:r w:rsidRPr="00F31096">
        <w:rPr>
          <w:rFonts w:ascii="Times New Roman" w:hAnsi="Times New Roman" w:cs="Times New Roman"/>
          <w:sz w:val="28"/>
          <w:szCs w:val="28"/>
        </w:rPr>
        <w:t>б) нормативы количества  и  (или)  нормативы  цены  товаров, работ, услуг, в том числе сгруппированные по должностям работников и (или) категориям должностей работников.</w:t>
      </w:r>
    </w:p>
    <w:p w:rsidR="00F31096" w:rsidRPr="00F31096" w:rsidRDefault="00330F2F" w:rsidP="00F31096">
      <w:pPr>
        <w:pStyle w:val="ConsPlusNormal"/>
        <w:ind w:firstLine="540"/>
        <w:jc w:val="both"/>
        <w:rPr>
          <w:rFonts w:ascii="Times New Roman" w:hAnsi="Times New Roman" w:cs="Times New Roman"/>
          <w:sz w:val="28"/>
          <w:szCs w:val="28"/>
        </w:rPr>
      </w:pPr>
      <w:hyperlink r:id="rId16">
        <w:r w:rsidR="00F31096" w:rsidRPr="00F31096">
          <w:rPr>
            <w:rFonts w:ascii="Times New Roman" w:hAnsi="Times New Roman" w:cs="Times New Roman"/>
            <w:sz w:val="28"/>
            <w:szCs w:val="28"/>
          </w:rPr>
          <w:t>2</w:t>
        </w:r>
      </w:hyperlink>
      <w:r w:rsidR="00F31096" w:rsidRPr="00F31096">
        <w:rPr>
          <w:rFonts w:ascii="Times New Roman" w:hAnsi="Times New Roman" w:cs="Times New Roman"/>
          <w:sz w:val="28"/>
          <w:szCs w:val="28"/>
        </w:rPr>
        <w:t xml:space="preserve">3. Правовые акты, указанные в подпункте «б» пункта 1 Требований, могут устанавливать требования к отдельным видам товаров, работ, услуг, закупаемым муниципальным органом </w:t>
      </w:r>
      <w:r w:rsidR="00F31096">
        <w:rPr>
          <w:rFonts w:ascii="Times New Roman" w:hAnsi="Times New Roman" w:cs="Times New Roman"/>
          <w:bCs/>
          <w:sz w:val="28"/>
          <w:szCs w:val="28"/>
        </w:rPr>
        <w:t>Бубновского</w:t>
      </w:r>
      <w:r w:rsidR="00F31096" w:rsidRPr="00F31096">
        <w:rPr>
          <w:rFonts w:ascii="Times New Roman" w:hAnsi="Times New Roman" w:cs="Times New Roman"/>
          <w:bCs/>
          <w:sz w:val="28"/>
          <w:szCs w:val="28"/>
        </w:rPr>
        <w:t xml:space="preserve"> сельского поселения</w:t>
      </w:r>
      <w:r w:rsidR="00F31096" w:rsidRPr="00F31096">
        <w:rPr>
          <w:rFonts w:ascii="Times New Roman" w:hAnsi="Times New Roman" w:cs="Times New Roman"/>
          <w:sz w:val="28"/>
          <w:szCs w:val="28"/>
        </w:rPr>
        <w:t>, одним или несколькими подведомственными ему казенными учреждениями, бюджетными учреждениями и нормативные затраты на обеспечение функций муниципального органа и (или) одного  или нескольких его подведомственных казенных учреждений.</w:t>
      </w:r>
    </w:p>
    <w:p w:rsidR="00F31096" w:rsidRPr="00F31096" w:rsidRDefault="00330F2F" w:rsidP="00F31096">
      <w:pPr>
        <w:pStyle w:val="ConsPlusNormal"/>
        <w:ind w:firstLine="540"/>
        <w:jc w:val="both"/>
        <w:rPr>
          <w:rFonts w:ascii="Times New Roman" w:hAnsi="Times New Roman" w:cs="Times New Roman"/>
          <w:sz w:val="28"/>
          <w:szCs w:val="28"/>
        </w:rPr>
      </w:pPr>
      <w:hyperlink r:id="rId17">
        <w:r w:rsidR="00F31096" w:rsidRPr="00F31096">
          <w:rPr>
            <w:rFonts w:ascii="Times New Roman" w:hAnsi="Times New Roman" w:cs="Times New Roman"/>
            <w:sz w:val="28"/>
            <w:szCs w:val="28"/>
          </w:rPr>
          <w:t>2</w:t>
        </w:r>
      </w:hyperlink>
      <w:r w:rsidR="00F31096" w:rsidRPr="00F31096">
        <w:rPr>
          <w:rFonts w:ascii="Times New Roman" w:hAnsi="Times New Roman" w:cs="Times New Roman"/>
          <w:sz w:val="28"/>
          <w:szCs w:val="28"/>
        </w:rPr>
        <w:t>4.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F31096" w:rsidRPr="00F31096" w:rsidRDefault="00F31096" w:rsidP="00F31096">
      <w:pPr>
        <w:tabs>
          <w:tab w:val="left" w:pos="709"/>
        </w:tabs>
        <w:spacing w:line="240" w:lineRule="auto"/>
        <w:ind w:firstLine="709"/>
        <w:jc w:val="both"/>
        <w:rPr>
          <w:rFonts w:ascii="Times New Roman" w:hAnsi="Times New Roman" w:cs="Times New Roman"/>
          <w:b/>
          <w:sz w:val="28"/>
          <w:szCs w:val="28"/>
        </w:rPr>
      </w:pPr>
      <w:r w:rsidRPr="00F31096">
        <w:rPr>
          <w:rFonts w:ascii="Times New Roman" w:hAnsi="Times New Roman" w:cs="Times New Roman"/>
          <w:sz w:val="28"/>
          <w:szCs w:val="28"/>
        </w:rPr>
        <w:t>25. </w:t>
      </w:r>
      <w:proofErr w:type="gramStart"/>
      <w:r w:rsidRPr="00F31096">
        <w:rPr>
          <w:rFonts w:ascii="Times New Roman" w:hAnsi="Times New Roman" w:cs="Times New Roman"/>
          <w:sz w:val="28"/>
          <w:szCs w:val="28"/>
        </w:rPr>
        <w:t>В целях обеспечения исполнения правовых актов, указанных в подпункте «б» пункта 1 Требований, в ходе проведения мониторинга и мероприятий по контролю, предусмотренных законодательными и иными нормативными правовыми актами, регулирующими осуществление мониторинга и контроля в сфере закупок, муниципального финансового контроля, осуществляется проверка исполнения заказчиками требований указанных правовых актов.</w:t>
      </w:r>
      <w:proofErr w:type="gramEnd"/>
    </w:p>
    <w:p w:rsidR="00F12723" w:rsidRDefault="00F12723" w:rsidP="00F31096">
      <w:pPr>
        <w:spacing w:after="0" w:line="240" w:lineRule="auto"/>
        <w:rPr>
          <w:rFonts w:ascii="Times New Roman" w:eastAsia="Calibri" w:hAnsi="Times New Roman" w:cs="Times New Roman"/>
          <w:sz w:val="28"/>
          <w:szCs w:val="28"/>
        </w:rPr>
      </w:pPr>
    </w:p>
    <w:sectPr w:rsidR="00F12723" w:rsidSect="0000259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2F" w:rsidRDefault="00330F2F" w:rsidP="00002597">
      <w:pPr>
        <w:spacing w:after="0" w:line="240" w:lineRule="auto"/>
      </w:pPr>
      <w:r>
        <w:separator/>
      </w:r>
    </w:p>
  </w:endnote>
  <w:endnote w:type="continuationSeparator" w:id="0">
    <w:p w:rsidR="00330F2F" w:rsidRDefault="00330F2F" w:rsidP="0000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2F" w:rsidRDefault="00330F2F" w:rsidP="00002597">
      <w:pPr>
        <w:spacing w:after="0" w:line="240" w:lineRule="auto"/>
      </w:pPr>
      <w:r>
        <w:separator/>
      </w:r>
    </w:p>
  </w:footnote>
  <w:footnote w:type="continuationSeparator" w:id="0">
    <w:p w:rsidR="00330F2F" w:rsidRDefault="00330F2F" w:rsidP="00002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911"/>
    <w:multiLevelType w:val="hybridMultilevel"/>
    <w:tmpl w:val="E1285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82784B"/>
    <w:multiLevelType w:val="multilevel"/>
    <w:tmpl w:val="A698AEDC"/>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1032AC"/>
    <w:multiLevelType w:val="hybridMultilevel"/>
    <w:tmpl w:val="52CCF316"/>
    <w:lvl w:ilvl="0" w:tplc="C794F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0D3635"/>
    <w:multiLevelType w:val="multilevel"/>
    <w:tmpl w:val="4E2EC7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7861D0A"/>
    <w:multiLevelType w:val="multilevel"/>
    <w:tmpl w:val="63BEE414"/>
    <w:lvl w:ilvl="0">
      <w:start w:val="1"/>
      <w:numFmt w:val="decimal"/>
      <w:pStyle w:val="11"/>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2345605"/>
    <w:multiLevelType w:val="hybridMultilevel"/>
    <w:tmpl w:val="896A3858"/>
    <w:lvl w:ilvl="0" w:tplc="C1C054C6">
      <w:start w:val="2"/>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45C3DCA"/>
    <w:multiLevelType w:val="multilevel"/>
    <w:tmpl w:val="3B3A84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2E65"/>
    <w:rsid w:val="00002597"/>
    <w:rsid w:val="000058E4"/>
    <w:rsid w:val="00022571"/>
    <w:rsid w:val="00040C58"/>
    <w:rsid w:val="00066882"/>
    <w:rsid w:val="00090F42"/>
    <w:rsid w:val="0009437A"/>
    <w:rsid w:val="000B1AF6"/>
    <w:rsid w:val="000F15AA"/>
    <w:rsid w:val="00140ECE"/>
    <w:rsid w:val="00180316"/>
    <w:rsid w:val="00196128"/>
    <w:rsid w:val="00196FB7"/>
    <w:rsid w:val="001B2BE5"/>
    <w:rsid w:val="002012C2"/>
    <w:rsid w:val="00274C94"/>
    <w:rsid w:val="00277D23"/>
    <w:rsid w:val="002806B3"/>
    <w:rsid w:val="002A68AA"/>
    <w:rsid w:val="002D4C71"/>
    <w:rsid w:val="00313369"/>
    <w:rsid w:val="00330F2F"/>
    <w:rsid w:val="00364562"/>
    <w:rsid w:val="003B7B89"/>
    <w:rsid w:val="003C0BA8"/>
    <w:rsid w:val="003D732C"/>
    <w:rsid w:val="00426ECC"/>
    <w:rsid w:val="0043052F"/>
    <w:rsid w:val="00460805"/>
    <w:rsid w:val="004E247F"/>
    <w:rsid w:val="0054382C"/>
    <w:rsid w:val="005620B1"/>
    <w:rsid w:val="005677E4"/>
    <w:rsid w:val="0059368E"/>
    <w:rsid w:val="005B1DF2"/>
    <w:rsid w:val="005B569D"/>
    <w:rsid w:val="005C24FE"/>
    <w:rsid w:val="006122D3"/>
    <w:rsid w:val="00687CA9"/>
    <w:rsid w:val="006F2019"/>
    <w:rsid w:val="006F65ED"/>
    <w:rsid w:val="007234D4"/>
    <w:rsid w:val="007D01C9"/>
    <w:rsid w:val="007E4F9D"/>
    <w:rsid w:val="00800073"/>
    <w:rsid w:val="00800F46"/>
    <w:rsid w:val="00805989"/>
    <w:rsid w:val="00822E65"/>
    <w:rsid w:val="00886EA2"/>
    <w:rsid w:val="008C7EE1"/>
    <w:rsid w:val="00942C55"/>
    <w:rsid w:val="009C5731"/>
    <w:rsid w:val="009F4789"/>
    <w:rsid w:val="00A54AF3"/>
    <w:rsid w:val="00A861D7"/>
    <w:rsid w:val="00B0085B"/>
    <w:rsid w:val="00B26F9E"/>
    <w:rsid w:val="00BA1EE8"/>
    <w:rsid w:val="00BB08EB"/>
    <w:rsid w:val="00BB7C48"/>
    <w:rsid w:val="00BC0C82"/>
    <w:rsid w:val="00BD3CDA"/>
    <w:rsid w:val="00BD7085"/>
    <w:rsid w:val="00C21E4E"/>
    <w:rsid w:val="00C357AB"/>
    <w:rsid w:val="00C61014"/>
    <w:rsid w:val="00C73592"/>
    <w:rsid w:val="00CF3BCC"/>
    <w:rsid w:val="00CF54A4"/>
    <w:rsid w:val="00D01831"/>
    <w:rsid w:val="00D24FB9"/>
    <w:rsid w:val="00D3534E"/>
    <w:rsid w:val="00D51084"/>
    <w:rsid w:val="00DB3D74"/>
    <w:rsid w:val="00DD5D07"/>
    <w:rsid w:val="00E20565"/>
    <w:rsid w:val="00E30435"/>
    <w:rsid w:val="00E471C9"/>
    <w:rsid w:val="00E47565"/>
    <w:rsid w:val="00E52D73"/>
    <w:rsid w:val="00E74FB7"/>
    <w:rsid w:val="00E80133"/>
    <w:rsid w:val="00E81C23"/>
    <w:rsid w:val="00E96FE9"/>
    <w:rsid w:val="00EC129B"/>
    <w:rsid w:val="00EE392C"/>
    <w:rsid w:val="00F12723"/>
    <w:rsid w:val="00F24CC1"/>
    <w:rsid w:val="00F31096"/>
    <w:rsid w:val="00F55B14"/>
    <w:rsid w:val="00F728F0"/>
    <w:rsid w:val="00F81F81"/>
    <w:rsid w:val="00FA1422"/>
    <w:rsid w:val="00FA2481"/>
    <w:rsid w:val="00FB4C6F"/>
    <w:rsid w:val="00FF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F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FE9"/>
    <w:rPr>
      <w:rFonts w:ascii="Tahoma" w:hAnsi="Tahoma" w:cs="Tahoma"/>
      <w:sz w:val="16"/>
      <w:szCs w:val="16"/>
    </w:rPr>
  </w:style>
  <w:style w:type="paragraph" w:styleId="a5">
    <w:name w:val="List Paragraph"/>
    <w:basedOn w:val="a"/>
    <w:link w:val="a6"/>
    <w:uiPriority w:val="34"/>
    <w:qFormat/>
    <w:rsid w:val="00364562"/>
    <w:pPr>
      <w:ind w:left="720"/>
      <w:contextualSpacing/>
    </w:pPr>
  </w:style>
  <w:style w:type="character" w:customStyle="1" w:styleId="Bodytext">
    <w:name w:val="Body text_"/>
    <w:basedOn w:val="a0"/>
    <w:link w:val="1"/>
    <w:rsid w:val="0054382C"/>
    <w:rPr>
      <w:rFonts w:ascii="Sylfaen" w:eastAsia="Sylfaen" w:hAnsi="Sylfaen" w:cs="Sylfaen"/>
      <w:shd w:val="clear" w:color="auto" w:fill="FFFFFF"/>
    </w:rPr>
  </w:style>
  <w:style w:type="character" w:customStyle="1" w:styleId="Bodytext5">
    <w:name w:val="Body text (5)_"/>
    <w:basedOn w:val="a0"/>
    <w:link w:val="Bodytext50"/>
    <w:rsid w:val="0054382C"/>
    <w:rPr>
      <w:rFonts w:ascii="Sylfaen" w:eastAsia="Sylfaen" w:hAnsi="Sylfaen" w:cs="Sylfaen"/>
      <w:b/>
      <w:bCs/>
      <w:spacing w:val="10"/>
      <w:shd w:val="clear" w:color="auto" w:fill="FFFFFF"/>
    </w:rPr>
  </w:style>
  <w:style w:type="paragraph" w:customStyle="1" w:styleId="1">
    <w:name w:val="Основной текст1"/>
    <w:basedOn w:val="a"/>
    <w:link w:val="Bodytext"/>
    <w:rsid w:val="0054382C"/>
    <w:pPr>
      <w:widowControl w:val="0"/>
      <w:shd w:val="clear" w:color="auto" w:fill="FFFFFF"/>
      <w:spacing w:after="0" w:line="0" w:lineRule="atLeast"/>
    </w:pPr>
    <w:rPr>
      <w:rFonts w:ascii="Sylfaen" w:eastAsia="Sylfaen" w:hAnsi="Sylfaen" w:cs="Sylfaen"/>
    </w:rPr>
  </w:style>
  <w:style w:type="paragraph" w:customStyle="1" w:styleId="Bodytext50">
    <w:name w:val="Body text (5)"/>
    <w:basedOn w:val="a"/>
    <w:link w:val="Bodytext5"/>
    <w:rsid w:val="0054382C"/>
    <w:pPr>
      <w:widowControl w:val="0"/>
      <w:shd w:val="clear" w:color="auto" w:fill="FFFFFF"/>
      <w:spacing w:after="60" w:line="0" w:lineRule="atLeast"/>
      <w:jc w:val="both"/>
    </w:pPr>
    <w:rPr>
      <w:rFonts w:ascii="Sylfaen" w:eastAsia="Sylfaen" w:hAnsi="Sylfaen" w:cs="Sylfaen"/>
      <w:b/>
      <w:bCs/>
      <w:spacing w:val="10"/>
    </w:rPr>
  </w:style>
  <w:style w:type="paragraph" w:styleId="a7">
    <w:name w:val="Normal (Web)"/>
    <w:basedOn w:val="a"/>
    <w:rsid w:val="00800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800073"/>
    <w:rPr>
      <w:b/>
      <w:bCs/>
    </w:rPr>
  </w:style>
  <w:style w:type="paragraph" w:customStyle="1" w:styleId="ConsPlusTitle">
    <w:name w:val="ConsPlusTitle"/>
    <w:rsid w:val="0080007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pt">
    <w:name w:val="Заголовок №1 + Интервал 0 pt"/>
    <w:rsid w:val="00800073"/>
    <w:rPr>
      <w:rFonts w:ascii="Times New Roman" w:hAnsi="Times New Roman" w:cs="Times New Roman" w:hint="default"/>
      <w:b/>
      <w:bCs/>
      <w:color w:val="000000"/>
      <w:spacing w:val="8"/>
      <w:w w:val="100"/>
      <w:position w:val="0"/>
      <w:sz w:val="26"/>
      <w:szCs w:val="26"/>
      <w:shd w:val="clear" w:color="auto" w:fill="FFFFFF"/>
      <w:lang w:val="ru-RU" w:eastAsia="ru-RU" w:bidi="ar-SA"/>
    </w:rPr>
  </w:style>
  <w:style w:type="character" w:customStyle="1" w:styleId="10">
    <w:name w:val="Заголовок №1_"/>
    <w:link w:val="12"/>
    <w:uiPriority w:val="99"/>
    <w:locked/>
    <w:rsid w:val="00800073"/>
    <w:rPr>
      <w:rFonts w:cs="Times New Roman"/>
      <w:b/>
      <w:bCs/>
      <w:spacing w:val="90"/>
      <w:sz w:val="26"/>
      <w:szCs w:val="26"/>
      <w:shd w:val="clear" w:color="auto" w:fill="FFFFFF"/>
    </w:rPr>
  </w:style>
  <w:style w:type="paragraph" w:customStyle="1" w:styleId="12">
    <w:name w:val="Заголовок №1"/>
    <w:basedOn w:val="a"/>
    <w:link w:val="10"/>
    <w:uiPriority w:val="99"/>
    <w:rsid w:val="00800073"/>
    <w:pPr>
      <w:widowControl w:val="0"/>
      <w:shd w:val="clear" w:color="auto" w:fill="FFFFFF"/>
      <w:spacing w:before="600" w:after="540" w:line="341" w:lineRule="exact"/>
      <w:outlineLvl w:val="0"/>
    </w:pPr>
    <w:rPr>
      <w:rFonts w:cs="Times New Roman"/>
      <w:b/>
      <w:bCs/>
      <w:spacing w:val="90"/>
      <w:sz w:val="26"/>
      <w:szCs w:val="26"/>
      <w:shd w:val="clear" w:color="auto" w:fill="FFFFFF"/>
    </w:rPr>
  </w:style>
  <w:style w:type="character" w:customStyle="1" w:styleId="5">
    <w:name w:val="Основной текст (5)_"/>
    <w:basedOn w:val="a0"/>
    <w:link w:val="50"/>
    <w:locked/>
    <w:rsid w:val="00066882"/>
    <w:rPr>
      <w:b/>
      <w:bCs/>
      <w:sz w:val="26"/>
      <w:szCs w:val="26"/>
      <w:shd w:val="clear" w:color="auto" w:fill="FFFFFF"/>
    </w:rPr>
  </w:style>
  <w:style w:type="paragraph" w:customStyle="1" w:styleId="50">
    <w:name w:val="Основной текст (5)"/>
    <w:basedOn w:val="a"/>
    <w:link w:val="5"/>
    <w:rsid w:val="00066882"/>
    <w:pPr>
      <w:widowControl w:val="0"/>
      <w:shd w:val="clear" w:color="auto" w:fill="FFFFFF"/>
      <w:spacing w:after="0" w:line="326" w:lineRule="exact"/>
      <w:ind w:hanging="580"/>
    </w:pPr>
    <w:rPr>
      <w:b/>
      <w:bCs/>
      <w:sz w:val="26"/>
      <w:szCs w:val="26"/>
    </w:rPr>
  </w:style>
  <w:style w:type="character" w:customStyle="1" w:styleId="a9">
    <w:name w:val="Основной текст_"/>
    <w:basedOn w:val="a0"/>
    <w:link w:val="13"/>
    <w:uiPriority w:val="99"/>
    <w:rsid w:val="00066882"/>
    <w:rPr>
      <w:rFonts w:ascii="Times New Roman" w:eastAsia="Times New Roman" w:hAnsi="Times New Roman" w:cs="Times New Roman"/>
      <w:sz w:val="26"/>
      <w:szCs w:val="26"/>
    </w:rPr>
  </w:style>
  <w:style w:type="paragraph" w:customStyle="1" w:styleId="13">
    <w:name w:val="Основной текст1"/>
    <w:basedOn w:val="a"/>
    <w:link w:val="a9"/>
    <w:uiPriority w:val="99"/>
    <w:rsid w:val="00066882"/>
    <w:pPr>
      <w:widowControl w:val="0"/>
      <w:spacing w:after="0" w:line="259" w:lineRule="auto"/>
      <w:ind w:firstLine="400"/>
    </w:pPr>
    <w:rPr>
      <w:rFonts w:ascii="Times New Roman" w:eastAsia="Times New Roman" w:hAnsi="Times New Roman" w:cs="Times New Roman"/>
      <w:sz w:val="26"/>
      <w:szCs w:val="26"/>
    </w:rPr>
  </w:style>
  <w:style w:type="character" w:styleId="aa">
    <w:name w:val="Hyperlink"/>
    <w:basedOn w:val="a0"/>
    <w:uiPriority w:val="99"/>
    <w:semiHidden/>
    <w:unhideWhenUsed/>
    <w:rsid w:val="00002597"/>
    <w:rPr>
      <w:color w:val="0000FF" w:themeColor="hyperlink"/>
      <w:u w:val="single"/>
    </w:rPr>
  </w:style>
  <w:style w:type="paragraph" w:styleId="ab">
    <w:name w:val="No Spacing"/>
    <w:link w:val="ac"/>
    <w:uiPriority w:val="1"/>
    <w:qFormat/>
    <w:rsid w:val="00002597"/>
    <w:pPr>
      <w:spacing w:after="0" w:line="240" w:lineRule="auto"/>
    </w:pPr>
    <w:rPr>
      <w:rFonts w:eastAsiaTheme="minorEastAsia"/>
      <w:lang w:eastAsia="ru-RU"/>
    </w:rPr>
  </w:style>
  <w:style w:type="character" w:customStyle="1" w:styleId="3">
    <w:name w:val="Основной текст (3)_"/>
    <w:link w:val="30"/>
    <w:locked/>
    <w:rsid w:val="00002597"/>
    <w:rPr>
      <w:spacing w:val="1"/>
      <w:sz w:val="25"/>
      <w:shd w:val="clear" w:color="auto" w:fill="FFFFFF"/>
    </w:rPr>
  </w:style>
  <w:style w:type="paragraph" w:customStyle="1" w:styleId="30">
    <w:name w:val="Основной текст (3)"/>
    <w:basedOn w:val="a"/>
    <w:link w:val="3"/>
    <w:rsid w:val="00002597"/>
    <w:pPr>
      <w:widowControl w:val="0"/>
      <w:shd w:val="clear" w:color="auto" w:fill="FFFFFF"/>
      <w:spacing w:before="600" w:after="120" w:line="322" w:lineRule="exact"/>
      <w:jc w:val="both"/>
    </w:pPr>
    <w:rPr>
      <w:spacing w:val="1"/>
      <w:sz w:val="25"/>
    </w:rPr>
  </w:style>
  <w:style w:type="character" w:customStyle="1" w:styleId="ad">
    <w:name w:val="Гипертекстовая ссылка"/>
    <w:uiPriority w:val="99"/>
    <w:rsid w:val="00002597"/>
    <w:rPr>
      <w:color w:val="106BBE"/>
    </w:rPr>
  </w:style>
  <w:style w:type="paragraph" w:styleId="ae">
    <w:name w:val="header"/>
    <w:basedOn w:val="a"/>
    <w:link w:val="af"/>
    <w:uiPriority w:val="99"/>
    <w:unhideWhenUsed/>
    <w:rsid w:val="000025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02597"/>
  </w:style>
  <w:style w:type="paragraph" w:styleId="af0">
    <w:name w:val="footer"/>
    <w:basedOn w:val="a"/>
    <w:link w:val="af1"/>
    <w:uiPriority w:val="99"/>
    <w:unhideWhenUsed/>
    <w:rsid w:val="000025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02597"/>
  </w:style>
  <w:style w:type="character" w:customStyle="1" w:styleId="a6">
    <w:name w:val="Абзац списка Знак"/>
    <w:basedOn w:val="a0"/>
    <w:link w:val="a5"/>
    <w:uiPriority w:val="34"/>
    <w:locked/>
    <w:rsid w:val="00F12723"/>
  </w:style>
  <w:style w:type="character" w:customStyle="1" w:styleId="2">
    <w:name w:val="Основной текст (2)_"/>
    <w:basedOn w:val="a0"/>
    <w:link w:val="20"/>
    <w:locked/>
    <w:rsid w:val="00F1272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12723"/>
    <w:pPr>
      <w:widowControl w:val="0"/>
      <w:shd w:val="clear" w:color="auto" w:fill="FFFFFF"/>
      <w:spacing w:before="360" w:after="0" w:line="562" w:lineRule="exact"/>
      <w:jc w:val="center"/>
    </w:pPr>
    <w:rPr>
      <w:rFonts w:ascii="Times New Roman" w:eastAsia="Times New Roman" w:hAnsi="Times New Roman" w:cs="Times New Roman"/>
      <w:sz w:val="28"/>
      <w:szCs w:val="28"/>
    </w:rPr>
  </w:style>
  <w:style w:type="paragraph" w:customStyle="1" w:styleId="11">
    <w:name w:val="Заголовок 11"/>
    <w:basedOn w:val="a"/>
    <w:next w:val="a"/>
    <w:rsid w:val="00F12723"/>
    <w:pPr>
      <w:keepNext/>
      <w:widowControl w:val="0"/>
      <w:numPr>
        <w:numId w:val="4"/>
      </w:numPr>
      <w:suppressAutoHyphens/>
      <w:spacing w:before="240" w:after="60" w:line="240" w:lineRule="auto"/>
      <w:outlineLvl w:val="0"/>
    </w:pPr>
    <w:rPr>
      <w:rFonts w:ascii="Cambria" w:eastAsia="Cambria" w:hAnsi="Cambria" w:cs="Cambria"/>
      <w:b/>
      <w:bCs/>
      <w:kern w:val="2"/>
      <w:sz w:val="32"/>
      <w:szCs w:val="32"/>
      <w:lang w:val="en-US" w:eastAsia="ar-SA"/>
    </w:rPr>
  </w:style>
  <w:style w:type="character" w:customStyle="1" w:styleId="af2">
    <w:name w:val="Ãèïåðòåêñòîâàÿ ññûëêà"/>
    <w:rsid w:val="00F12723"/>
    <w:rPr>
      <w:color w:val="auto"/>
    </w:rPr>
  </w:style>
  <w:style w:type="paragraph" w:customStyle="1" w:styleId="ConsPlusNormal">
    <w:name w:val="ConsPlusNormal"/>
    <w:link w:val="ConsPlusNormal0"/>
    <w:rsid w:val="00F3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1096"/>
    <w:rPr>
      <w:rFonts w:ascii="Arial" w:eastAsia="Times New Roman" w:hAnsi="Arial" w:cs="Arial"/>
      <w:sz w:val="20"/>
      <w:szCs w:val="20"/>
      <w:lang w:eastAsia="ru-RU"/>
    </w:rPr>
  </w:style>
  <w:style w:type="character" w:customStyle="1" w:styleId="ac">
    <w:name w:val="Без интервала Знак"/>
    <w:link w:val="ab"/>
    <w:uiPriority w:val="1"/>
    <w:locked/>
    <w:rsid w:val="00D0183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2497">
      <w:bodyDiv w:val="1"/>
      <w:marLeft w:val="0"/>
      <w:marRight w:val="0"/>
      <w:marTop w:val="0"/>
      <w:marBottom w:val="0"/>
      <w:divBdr>
        <w:top w:val="none" w:sz="0" w:space="0" w:color="auto"/>
        <w:left w:val="none" w:sz="0" w:space="0" w:color="auto"/>
        <w:bottom w:val="none" w:sz="0" w:space="0" w:color="auto"/>
        <w:right w:val="none" w:sz="0" w:space="0" w:color="auto"/>
      </w:divBdr>
    </w:div>
    <w:div w:id="843055937">
      <w:bodyDiv w:val="1"/>
      <w:marLeft w:val="0"/>
      <w:marRight w:val="0"/>
      <w:marTop w:val="0"/>
      <w:marBottom w:val="0"/>
      <w:divBdr>
        <w:top w:val="none" w:sz="0" w:space="0" w:color="auto"/>
        <w:left w:val="none" w:sz="0" w:space="0" w:color="auto"/>
        <w:bottom w:val="none" w:sz="0" w:space="0" w:color="auto"/>
        <w:right w:val="none" w:sz="0" w:space="0" w:color="auto"/>
      </w:divBdr>
    </w:div>
    <w:div w:id="12889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8470;45%20&#1086;&#1090;%2011.12.24&#1058;&#1088;&#1077;&#1073;&#1086;&#1074;&#1072;&#1085;&#1080;&#1103;%20&#1082;%20&#1087;&#1086;&#1088;&#1103;&#1076;&#1082;&#1091;%20&#1087;&#1088;&#1080;&#1085;&#1103;&#1090;&#1080;&#1103;%20&#1053;&#1055;&#1040;%20&#1087;&#1086;%20&#1079;&#1072;&#1082;&#1091;&#1087;&#1082;&#1072;&#1084;.docx" TargetMode="External"/><Relationship Id="rId13" Type="http://schemas.openxmlformats.org/officeDocument/2006/relationships/hyperlink" Target="https://login.consultant.ru/link/?req=doc&amp;base=RLAW404&amp;n=67644&amp;dst=1000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404&amp;n=67644&amp;dst=100020" TargetMode="External"/><Relationship Id="rId17" Type="http://schemas.openxmlformats.org/officeDocument/2006/relationships/hyperlink" Target="https://login.consultant.ru/link/?req=doc&amp;base=RLAW404&amp;n=67644&amp;dst=100020" TargetMode="External"/><Relationship Id="rId2" Type="http://schemas.openxmlformats.org/officeDocument/2006/relationships/styles" Target="styles.xml"/><Relationship Id="rId16" Type="http://schemas.openxmlformats.org/officeDocument/2006/relationships/hyperlink" Target="https://login.consultant.ru/link/?req=doc&amp;base=RLAW404&amp;n=67644&amp;dst=100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67644&amp;dst=100016" TargetMode="External"/><Relationship Id="rId5" Type="http://schemas.openxmlformats.org/officeDocument/2006/relationships/webSettings" Target="webSettings.xml"/><Relationship Id="rId15" Type="http://schemas.openxmlformats.org/officeDocument/2006/relationships/hyperlink" Target="https://login.consultant.ru/link/?req=doc&amp;base=RLAW404&amp;n=67644&amp;dst=100020" TargetMode="External"/><Relationship Id="rId10" Type="http://schemas.openxmlformats.org/officeDocument/2006/relationships/hyperlink" Target="https://login.consultant.ru/link/?req=doc&amp;base=RLAW404&amp;n=67644&amp;dst=1000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bnovskoe-r31.gosweb.gosuslugi.ru" TargetMode="External"/><Relationship Id="rId14" Type="http://schemas.openxmlformats.org/officeDocument/2006/relationships/hyperlink" Target="https://login.consultant.ru/link/?req=doc&amp;base=RLAW404&amp;n=67644&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cp:lastPrinted>2024-09-18T12:41:00Z</cp:lastPrinted>
  <dcterms:created xsi:type="dcterms:W3CDTF">2024-12-24T12:37:00Z</dcterms:created>
  <dcterms:modified xsi:type="dcterms:W3CDTF">2024-12-25T08:08:00Z</dcterms:modified>
</cp:coreProperties>
</file>